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BB1F5B" w14:textId="77777777" w:rsidR="00A17ABF" w:rsidRDefault="00A17ABF">
      <w:pPr>
        <w:spacing w:after="0" w:line="259" w:lineRule="auto"/>
        <w:ind w:left="0" w:right="2025" w:firstLine="0"/>
        <w:jc w:val="right"/>
        <w:rPr>
          <w:b/>
          <w:color w:val="FF0000"/>
          <w:sz w:val="72"/>
          <w:u w:val="single" w:color="FF0000"/>
        </w:rPr>
      </w:pPr>
    </w:p>
    <w:p w14:paraId="793573E3" w14:textId="0B22F26E" w:rsidR="00595F65" w:rsidRDefault="009C171D">
      <w:pPr>
        <w:spacing w:after="0" w:line="259" w:lineRule="auto"/>
        <w:ind w:left="0" w:right="2025" w:firstLine="0"/>
        <w:jc w:val="right"/>
      </w:pPr>
      <w:r>
        <w:rPr>
          <w:b/>
          <w:color w:val="FF0000"/>
          <w:sz w:val="72"/>
          <w:u w:val="single" w:color="FF0000"/>
        </w:rPr>
        <w:t>Applecroft School</w:t>
      </w:r>
      <w:r>
        <w:rPr>
          <w:b/>
          <w:color w:val="FF0000"/>
          <w:sz w:val="72"/>
        </w:rPr>
        <w:t xml:space="preserve"> </w:t>
      </w:r>
    </w:p>
    <w:p w14:paraId="12ABB471" w14:textId="77777777" w:rsidR="00595F65" w:rsidRDefault="009C171D">
      <w:pPr>
        <w:spacing w:after="0" w:line="259" w:lineRule="auto"/>
        <w:ind w:left="0" w:right="2700" w:firstLine="0"/>
        <w:jc w:val="right"/>
      </w:pPr>
      <w:r>
        <w:rPr>
          <w:noProof/>
        </w:rPr>
        <w:drawing>
          <wp:inline distT="0" distB="0" distL="0" distR="0" wp14:anchorId="71282969" wp14:editId="2CC99330">
            <wp:extent cx="2800350" cy="2800350"/>
            <wp:effectExtent l="0" t="0" r="0" b="0"/>
            <wp:docPr id="96" name="Picture 96"/>
            <wp:cNvGraphicFramePr/>
            <a:graphic xmlns:a="http://schemas.openxmlformats.org/drawingml/2006/main">
              <a:graphicData uri="http://schemas.openxmlformats.org/drawingml/2006/picture">
                <pic:pic xmlns:pic="http://schemas.openxmlformats.org/drawingml/2006/picture">
                  <pic:nvPicPr>
                    <pic:cNvPr id="96" name="Picture 96"/>
                    <pic:cNvPicPr/>
                  </pic:nvPicPr>
                  <pic:blipFill>
                    <a:blip r:embed="rId7"/>
                    <a:stretch>
                      <a:fillRect/>
                    </a:stretch>
                  </pic:blipFill>
                  <pic:spPr>
                    <a:xfrm>
                      <a:off x="0" y="0"/>
                      <a:ext cx="2800350" cy="2800350"/>
                    </a:xfrm>
                    <a:prstGeom prst="rect">
                      <a:avLst/>
                    </a:prstGeom>
                  </pic:spPr>
                </pic:pic>
              </a:graphicData>
            </a:graphic>
          </wp:inline>
        </w:drawing>
      </w:r>
      <w:r>
        <w:rPr>
          <w:b/>
          <w:sz w:val="56"/>
        </w:rPr>
        <w:t xml:space="preserve"> </w:t>
      </w:r>
    </w:p>
    <w:p w14:paraId="603618F5" w14:textId="77777777" w:rsidR="00595F65" w:rsidRDefault="009C171D">
      <w:pPr>
        <w:spacing w:after="711" w:line="259" w:lineRule="auto"/>
        <w:ind w:left="0" w:firstLine="0"/>
      </w:pPr>
      <w:r>
        <w:rPr>
          <w:sz w:val="22"/>
        </w:rPr>
        <w:t xml:space="preserve"> </w:t>
      </w:r>
    </w:p>
    <w:p w14:paraId="16685AE7" w14:textId="5E49BD5A" w:rsidR="00595F65" w:rsidRDefault="007855C6">
      <w:pPr>
        <w:spacing w:after="154" w:line="259" w:lineRule="auto"/>
        <w:ind w:right="2269"/>
        <w:jc w:val="right"/>
      </w:pPr>
      <w:r>
        <w:rPr>
          <w:b/>
          <w:sz w:val="72"/>
        </w:rPr>
        <w:t>Board of Trustees</w:t>
      </w:r>
      <w:r w:rsidR="009C171D">
        <w:rPr>
          <w:b/>
          <w:sz w:val="72"/>
        </w:rPr>
        <w:t xml:space="preserve"> </w:t>
      </w:r>
    </w:p>
    <w:p w14:paraId="3C7418F9" w14:textId="77777777" w:rsidR="00595F65" w:rsidRDefault="009C171D">
      <w:pPr>
        <w:spacing w:after="0" w:line="259" w:lineRule="auto"/>
        <w:ind w:right="2269"/>
        <w:jc w:val="right"/>
      </w:pPr>
      <w:r>
        <w:rPr>
          <w:b/>
          <w:sz w:val="72"/>
        </w:rPr>
        <w:t xml:space="preserve">Code of Conduct </w:t>
      </w:r>
    </w:p>
    <w:p w14:paraId="4CEEE61E" w14:textId="77777777" w:rsidR="00595F65" w:rsidRDefault="009C171D">
      <w:pPr>
        <w:spacing w:after="159" w:line="259" w:lineRule="auto"/>
        <w:ind w:left="1324" w:firstLine="0"/>
        <w:jc w:val="center"/>
      </w:pPr>
      <w:r>
        <w:rPr>
          <w:b/>
          <w:sz w:val="22"/>
        </w:rPr>
        <w:t xml:space="preserve"> </w:t>
      </w:r>
    </w:p>
    <w:p w14:paraId="65316EF8" w14:textId="77777777" w:rsidR="00595F65" w:rsidRDefault="009C171D">
      <w:pPr>
        <w:spacing w:after="159" w:line="259" w:lineRule="auto"/>
        <w:ind w:left="0" w:right="2743" w:firstLine="0"/>
        <w:jc w:val="right"/>
      </w:pPr>
      <w:r>
        <w:rPr>
          <w:b/>
          <w:sz w:val="22"/>
        </w:rPr>
        <w:t xml:space="preserve"> </w:t>
      </w:r>
      <w:r>
        <w:rPr>
          <w:b/>
          <w:sz w:val="22"/>
        </w:rPr>
        <w:tab/>
        <w:t xml:space="preserve"> </w:t>
      </w:r>
    </w:p>
    <w:p w14:paraId="347B016D" w14:textId="77777777" w:rsidR="00595F65" w:rsidRDefault="009C171D">
      <w:pPr>
        <w:spacing w:after="0" w:line="259" w:lineRule="auto"/>
        <w:ind w:left="1324" w:firstLine="0"/>
        <w:jc w:val="center"/>
      </w:pPr>
      <w:r>
        <w:rPr>
          <w:b/>
          <w:sz w:val="22"/>
        </w:rPr>
        <w:t xml:space="preserve"> </w:t>
      </w:r>
    </w:p>
    <w:tbl>
      <w:tblPr>
        <w:tblStyle w:val="TableGrid"/>
        <w:tblW w:w="8370" w:type="dxa"/>
        <w:tblInd w:w="704" w:type="dxa"/>
        <w:tblCellMar>
          <w:top w:w="71" w:type="dxa"/>
          <w:left w:w="115" w:type="dxa"/>
          <w:right w:w="115" w:type="dxa"/>
        </w:tblCellMar>
        <w:tblLook w:val="04A0" w:firstRow="1" w:lastRow="0" w:firstColumn="1" w:lastColumn="0" w:noHBand="0" w:noVBand="1"/>
      </w:tblPr>
      <w:tblGrid>
        <w:gridCol w:w="3975"/>
        <w:gridCol w:w="4395"/>
      </w:tblGrid>
      <w:tr w:rsidR="00595F65" w14:paraId="6DA3299E" w14:textId="77777777" w:rsidTr="00A17ABF">
        <w:trPr>
          <w:trHeight w:val="341"/>
        </w:trPr>
        <w:tc>
          <w:tcPr>
            <w:tcW w:w="3975" w:type="dxa"/>
            <w:tcBorders>
              <w:top w:val="single" w:sz="4" w:space="0" w:color="000000"/>
              <w:left w:val="single" w:sz="4" w:space="0" w:color="000000"/>
              <w:bottom w:val="single" w:sz="4" w:space="0" w:color="000000"/>
              <w:right w:val="single" w:sz="4" w:space="0" w:color="000000"/>
            </w:tcBorders>
          </w:tcPr>
          <w:p w14:paraId="6DF28A90" w14:textId="77777777" w:rsidR="00595F65" w:rsidRDefault="009C171D">
            <w:pPr>
              <w:spacing w:after="0" w:line="259" w:lineRule="auto"/>
              <w:ind w:left="0" w:right="1" w:firstLine="0"/>
              <w:jc w:val="center"/>
            </w:pPr>
            <w:r>
              <w:rPr>
                <w:b/>
                <w:sz w:val="22"/>
              </w:rPr>
              <w:t xml:space="preserve">Review Cycle: </w:t>
            </w:r>
          </w:p>
        </w:tc>
        <w:tc>
          <w:tcPr>
            <w:tcW w:w="4395" w:type="dxa"/>
            <w:tcBorders>
              <w:top w:val="single" w:sz="4" w:space="0" w:color="000000"/>
              <w:left w:val="single" w:sz="4" w:space="0" w:color="000000"/>
              <w:bottom w:val="single" w:sz="4" w:space="0" w:color="000000"/>
              <w:right w:val="single" w:sz="4" w:space="0" w:color="000000"/>
            </w:tcBorders>
          </w:tcPr>
          <w:p w14:paraId="0CBA9999" w14:textId="77777777" w:rsidR="00595F65" w:rsidRDefault="009C171D">
            <w:pPr>
              <w:spacing w:after="0" w:line="259" w:lineRule="auto"/>
              <w:ind w:left="1" w:firstLine="0"/>
              <w:jc w:val="center"/>
            </w:pPr>
            <w:r>
              <w:rPr>
                <w:b/>
                <w:sz w:val="22"/>
              </w:rPr>
              <w:t xml:space="preserve">Annual </w:t>
            </w:r>
          </w:p>
        </w:tc>
      </w:tr>
      <w:tr w:rsidR="00595F65" w14:paraId="1B7A003D" w14:textId="77777777" w:rsidTr="00A17ABF">
        <w:trPr>
          <w:trHeight w:val="341"/>
        </w:trPr>
        <w:tc>
          <w:tcPr>
            <w:tcW w:w="3975" w:type="dxa"/>
            <w:tcBorders>
              <w:top w:val="single" w:sz="4" w:space="0" w:color="000000"/>
              <w:left w:val="single" w:sz="4" w:space="0" w:color="000000"/>
              <w:bottom w:val="single" w:sz="4" w:space="0" w:color="000000"/>
              <w:right w:val="single" w:sz="4" w:space="0" w:color="000000"/>
            </w:tcBorders>
          </w:tcPr>
          <w:p w14:paraId="27808497" w14:textId="77777777" w:rsidR="00595F65" w:rsidRDefault="009C171D">
            <w:pPr>
              <w:spacing w:after="0" w:line="259" w:lineRule="auto"/>
              <w:ind w:left="1" w:firstLine="0"/>
              <w:jc w:val="center"/>
            </w:pPr>
            <w:r>
              <w:rPr>
                <w:b/>
                <w:sz w:val="22"/>
              </w:rPr>
              <w:t xml:space="preserve">Committee to Review: </w:t>
            </w:r>
          </w:p>
        </w:tc>
        <w:tc>
          <w:tcPr>
            <w:tcW w:w="4395" w:type="dxa"/>
            <w:tcBorders>
              <w:top w:val="single" w:sz="4" w:space="0" w:color="000000"/>
              <w:left w:val="single" w:sz="4" w:space="0" w:color="000000"/>
              <w:bottom w:val="single" w:sz="4" w:space="0" w:color="000000"/>
              <w:right w:val="single" w:sz="4" w:space="0" w:color="000000"/>
            </w:tcBorders>
          </w:tcPr>
          <w:p w14:paraId="086B67CE" w14:textId="59188E9A" w:rsidR="00595F65" w:rsidRDefault="009C171D">
            <w:pPr>
              <w:spacing w:after="0" w:line="259" w:lineRule="auto"/>
              <w:ind w:left="1" w:firstLine="0"/>
              <w:jc w:val="center"/>
            </w:pPr>
            <w:r>
              <w:rPr>
                <w:b/>
                <w:sz w:val="22"/>
              </w:rPr>
              <w:t xml:space="preserve">Full </w:t>
            </w:r>
            <w:r w:rsidR="007855C6">
              <w:rPr>
                <w:b/>
                <w:sz w:val="22"/>
              </w:rPr>
              <w:t>Board of Trustees</w:t>
            </w:r>
            <w:r>
              <w:rPr>
                <w:b/>
                <w:sz w:val="22"/>
              </w:rPr>
              <w:t xml:space="preserve"> </w:t>
            </w:r>
          </w:p>
        </w:tc>
      </w:tr>
      <w:tr w:rsidR="00595F65" w14:paraId="3705E612" w14:textId="77777777" w:rsidTr="00A17ABF">
        <w:trPr>
          <w:trHeight w:val="341"/>
        </w:trPr>
        <w:tc>
          <w:tcPr>
            <w:tcW w:w="3975" w:type="dxa"/>
            <w:tcBorders>
              <w:top w:val="single" w:sz="4" w:space="0" w:color="000000"/>
              <w:left w:val="single" w:sz="4" w:space="0" w:color="000000"/>
              <w:bottom w:val="single" w:sz="4" w:space="0" w:color="000000"/>
              <w:right w:val="single" w:sz="4" w:space="0" w:color="000000"/>
            </w:tcBorders>
          </w:tcPr>
          <w:p w14:paraId="3267D2B1" w14:textId="77777777" w:rsidR="00595F65" w:rsidRDefault="009C171D">
            <w:pPr>
              <w:spacing w:after="0" w:line="259" w:lineRule="auto"/>
              <w:ind w:left="3" w:firstLine="0"/>
              <w:jc w:val="center"/>
            </w:pPr>
            <w:r>
              <w:rPr>
                <w:b/>
                <w:sz w:val="22"/>
              </w:rPr>
              <w:t xml:space="preserve">Date of Issue: </w:t>
            </w:r>
          </w:p>
        </w:tc>
        <w:tc>
          <w:tcPr>
            <w:tcW w:w="4395" w:type="dxa"/>
            <w:tcBorders>
              <w:top w:val="single" w:sz="4" w:space="0" w:color="000000"/>
              <w:left w:val="single" w:sz="4" w:space="0" w:color="000000"/>
              <w:bottom w:val="single" w:sz="4" w:space="0" w:color="000000"/>
              <w:right w:val="single" w:sz="4" w:space="0" w:color="000000"/>
            </w:tcBorders>
          </w:tcPr>
          <w:p w14:paraId="540AA26C" w14:textId="166063A4" w:rsidR="00595F65" w:rsidRDefault="00D87523">
            <w:pPr>
              <w:spacing w:after="0" w:line="259" w:lineRule="auto"/>
              <w:ind w:left="2" w:firstLine="0"/>
              <w:jc w:val="center"/>
            </w:pPr>
            <w:r>
              <w:rPr>
                <w:b/>
                <w:sz w:val="22"/>
              </w:rPr>
              <w:t>September 2024</w:t>
            </w:r>
          </w:p>
        </w:tc>
      </w:tr>
      <w:tr w:rsidR="00595F65" w14:paraId="13470B29" w14:textId="77777777" w:rsidTr="00A17ABF">
        <w:trPr>
          <w:trHeight w:val="343"/>
        </w:trPr>
        <w:tc>
          <w:tcPr>
            <w:tcW w:w="3975" w:type="dxa"/>
            <w:tcBorders>
              <w:top w:val="single" w:sz="4" w:space="0" w:color="000000"/>
              <w:left w:val="single" w:sz="4" w:space="0" w:color="000000"/>
              <w:bottom w:val="single" w:sz="4" w:space="0" w:color="000000"/>
              <w:right w:val="single" w:sz="4" w:space="0" w:color="000000"/>
            </w:tcBorders>
          </w:tcPr>
          <w:p w14:paraId="78581C66" w14:textId="77777777" w:rsidR="00595F65" w:rsidRDefault="009C171D">
            <w:pPr>
              <w:spacing w:after="0" w:line="259" w:lineRule="auto"/>
              <w:ind w:left="1" w:firstLine="0"/>
              <w:jc w:val="center"/>
            </w:pPr>
            <w:r>
              <w:rPr>
                <w:b/>
                <w:sz w:val="22"/>
              </w:rPr>
              <w:t xml:space="preserve">Review Date: </w:t>
            </w:r>
          </w:p>
        </w:tc>
        <w:tc>
          <w:tcPr>
            <w:tcW w:w="4395" w:type="dxa"/>
            <w:tcBorders>
              <w:top w:val="single" w:sz="4" w:space="0" w:color="000000"/>
              <w:left w:val="single" w:sz="4" w:space="0" w:color="000000"/>
              <w:bottom w:val="single" w:sz="4" w:space="0" w:color="000000"/>
              <w:right w:val="single" w:sz="4" w:space="0" w:color="000000"/>
            </w:tcBorders>
          </w:tcPr>
          <w:p w14:paraId="6746696B" w14:textId="16F13BE2" w:rsidR="00595F65" w:rsidRDefault="00071EB3">
            <w:pPr>
              <w:spacing w:after="0" w:line="259" w:lineRule="auto"/>
              <w:ind w:left="2" w:firstLine="0"/>
              <w:jc w:val="center"/>
            </w:pPr>
            <w:r>
              <w:rPr>
                <w:b/>
                <w:sz w:val="22"/>
              </w:rPr>
              <w:t>Septe</w:t>
            </w:r>
            <w:r w:rsidR="00BA099A">
              <w:rPr>
                <w:b/>
                <w:sz w:val="22"/>
              </w:rPr>
              <w:t xml:space="preserve">mber </w:t>
            </w:r>
            <w:r w:rsidR="00BA099A" w:rsidRPr="00203250">
              <w:rPr>
                <w:b/>
                <w:sz w:val="22"/>
                <w:highlight w:val="yellow"/>
              </w:rPr>
              <w:t>202</w:t>
            </w:r>
            <w:r w:rsidR="00D87523" w:rsidRPr="00203250">
              <w:rPr>
                <w:b/>
                <w:sz w:val="22"/>
                <w:highlight w:val="yellow"/>
              </w:rPr>
              <w:t>5</w:t>
            </w:r>
          </w:p>
        </w:tc>
      </w:tr>
    </w:tbl>
    <w:p w14:paraId="2783DCD8" w14:textId="77777777" w:rsidR="00BA099A" w:rsidRDefault="009C171D">
      <w:pPr>
        <w:spacing w:after="0" w:line="259" w:lineRule="auto"/>
        <w:ind w:left="0" w:firstLine="0"/>
        <w:rPr>
          <w:rFonts w:ascii="Times New Roman" w:eastAsia="Times New Roman" w:hAnsi="Times New Roman" w:cs="Times New Roman"/>
          <w:b/>
        </w:rPr>
      </w:pPr>
      <w:r>
        <w:rPr>
          <w:rFonts w:ascii="Times New Roman" w:eastAsia="Times New Roman" w:hAnsi="Times New Roman" w:cs="Times New Roman"/>
          <w:b/>
        </w:rPr>
        <w:t xml:space="preserve"> </w:t>
      </w:r>
    </w:p>
    <w:p w14:paraId="08BBFFBF" w14:textId="77777777" w:rsidR="00BA099A" w:rsidRDefault="00BA099A">
      <w:pPr>
        <w:spacing w:after="0" w:line="259" w:lineRule="auto"/>
        <w:ind w:left="0" w:firstLine="0"/>
        <w:rPr>
          <w:rFonts w:ascii="Times New Roman" w:eastAsia="Times New Roman" w:hAnsi="Times New Roman" w:cs="Times New Roman"/>
          <w:b/>
        </w:rPr>
      </w:pPr>
    </w:p>
    <w:p w14:paraId="2F4EFB7C" w14:textId="77777777" w:rsidR="00BA099A" w:rsidRDefault="00BA099A">
      <w:pPr>
        <w:spacing w:after="0" w:line="259" w:lineRule="auto"/>
        <w:ind w:left="0" w:firstLine="0"/>
        <w:rPr>
          <w:rFonts w:ascii="Times New Roman" w:eastAsia="Times New Roman" w:hAnsi="Times New Roman" w:cs="Times New Roman"/>
          <w:b/>
        </w:rPr>
      </w:pPr>
    </w:p>
    <w:p w14:paraId="04128743" w14:textId="77777777" w:rsidR="00595F65" w:rsidRDefault="009C171D">
      <w:pPr>
        <w:spacing w:after="0" w:line="259" w:lineRule="auto"/>
        <w:ind w:left="0" w:firstLine="0"/>
      </w:pPr>
      <w:r>
        <w:rPr>
          <w:rFonts w:ascii="Times New Roman" w:eastAsia="Times New Roman" w:hAnsi="Times New Roman" w:cs="Times New Roman"/>
          <w:b/>
        </w:rPr>
        <w:tab/>
        <w:t xml:space="preserve"> </w:t>
      </w:r>
    </w:p>
    <w:p w14:paraId="2E82059F" w14:textId="565AC6F9" w:rsidR="00E52A57" w:rsidRDefault="007855C6" w:rsidP="00A17ABF">
      <w:pPr>
        <w:pStyle w:val="Heading1"/>
        <w:ind w:left="0" w:firstLine="0"/>
        <w:jc w:val="center"/>
        <w:rPr>
          <w:sz w:val="48"/>
          <w:szCs w:val="48"/>
          <w:u w:val="single"/>
        </w:rPr>
      </w:pPr>
      <w:r>
        <w:rPr>
          <w:sz w:val="48"/>
          <w:szCs w:val="48"/>
          <w:u w:val="single"/>
        </w:rPr>
        <w:lastRenderedPageBreak/>
        <w:t>Board of Trustees</w:t>
      </w:r>
      <w:r w:rsidR="00A17ABF">
        <w:rPr>
          <w:sz w:val="48"/>
          <w:szCs w:val="48"/>
          <w:u w:val="single"/>
        </w:rPr>
        <w:t xml:space="preserve"> Code of Conduct</w:t>
      </w:r>
    </w:p>
    <w:p w14:paraId="0E421956" w14:textId="77777777" w:rsidR="00A17ABF" w:rsidRPr="00A17ABF" w:rsidRDefault="00A17ABF" w:rsidP="00A17ABF"/>
    <w:p w14:paraId="228D526B" w14:textId="71A8F6B4" w:rsidR="00E52A57" w:rsidRDefault="00E52A57" w:rsidP="00EB79DC">
      <w:pPr>
        <w:pStyle w:val="Heading1"/>
        <w:ind w:left="-5"/>
      </w:pPr>
      <w:r>
        <w:t>School Vision:</w:t>
      </w:r>
    </w:p>
    <w:p w14:paraId="229F8E97" w14:textId="77777777" w:rsidR="00E52A57" w:rsidRPr="00EB79DC" w:rsidRDefault="00E52A57" w:rsidP="00E52A57">
      <w:pPr>
        <w:pStyle w:val="Heading1"/>
        <w:ind w:left="-5"/>
        <w:rPr>
          <w:b w:val="0"/>
          <w:bCs/>
        </w:rPr>
      </w:pPr>
      <w:r w:rsidRPr="00EB79DC">
        <w:rPr>
          <w:b w:val="0"/>
          <w:bCs/>
        </w:rPr>
        <w:t>‘To create a positive and inspiring community that nurtures each individual and empowers leaders for life’.</w:t>
      </w:r>
    </w:p>
    <w:p w14:paraId="5E2E07C7" w14:textId="77777777" w:rsidR="00E52A57" w:rsidRDefault="00E52A57" w:rsidP="00E52A57">
      <w:pPr>
        <w:pStyle w:val="Heading1"/>
        <w:ind w:left="-5"/>
      </w:pPr>
    </w:p>
    <w:p w14:paraId="7665D9A4" w14:textId="4F1848AD" w:rsidR="00E52A57" w:rsidRDefault="00E52A57" w:rsidP="00EB79DC">
      <w:pPr>
        <w:pStyle w:val="Heading1"/>
        <w:ind w:left="-5"/>
      </w:pPr>
      <w:r>
        <w:t>School Mission Statement:</w:t>
      </w:r>
    </w:p>
    <w:p w14:paraId="3C5B56F3" w14:textId="77777777" w:rsidR="00E52A57" w:rsidRDefault="00E52A57" w:rsidP="00E52A57">
      <w:pPr>
        <w:pStyle w:val="Heading1"/>
        <w:ind w:left="-5"/>
      </w:pPr>
      <w:r>
        <w:t>‘</w:t>
      </w:r>
      <w:r w:rsidRPr="00EB79DC">
        <w:rPr>
          <w:b w:val="0"/>
          <w:bCs/>
        </w:rPr>
        <w:t>Nurturing Potential, Inspiring Minds, Changing Lives’</w:t>
      </w:r>
    </w:p>
    <w:p w14:paraId="1723712F" w14:textId="77777777" w:rsidR="00E52A57" w:rsidRDefault="00E52A57" w:rsidP="00E52A57">
      <w:pPr>
        <w:pStyle w:val="Heading1"/>
        <w:ind w:left="-5"/>
      </w:pPr>
    </w:p>
    <w:p w14:paraId="07FE6124" w14:textId="7A0D39C5" w:rsidR="00E52A57" w:rsidRDefault="00E52A57" w:rsidP="00EB79DC">
      <w:pPr>
        <w:pStyle w:val="Heading1"/>
        <w:ind w:left="-5"/>
      </w:pPr>
      <w:r>
        <w:t>School Values:</w:t>
      </w:r>
    </w:p>
    <w:p w14:paraId="166D79CD" w14:textId="2D8D4543" w:rsidR="00E52A57" w:rsidRPr="00EB79DC" w:rsidRDefault="00E52A57" w:rsidP="00EB79DC">
      <w:pPr>
        <w:pStyle w:val="Heading1"/>
        <w:numPr>
          <w:ilvl w:val="0"/>
          <w:numId w:val="8"/>
        </w:numPr>
        <w:rPr>
          <w:b w:val="0"/>
          <w:bCs/>
        </w:rPr>
      </w:pPr>
      <w:r w:rsidRPr="00EB79DC">
        <w:rPr>
          <w:b w:val="0"/>
          <w:bCs/>
        </w:rPr>
        <w:t>Ambition and Leadership</w:t>
      </w:r>
    </w:p>
    <w:p w14:paraId="21477A45" w14:textId="5DEBFA66" w:rsidR="00E52A57" w:rsidRPr="00EB79DC" w:rsidRDefault="00E52A57" w:rsidP="00EB79DC">
      <w:pPr>
        <w:pStyle w:val="Heading1"/>
        <w:numPr>
          <w:ilvl w:val="0"/>
          <w:numId w:val="8"/>
        </w:numPr>
        <w:rPr>
          <w:b w:val="0"/>
          <w:bCs/>
        </w:rPr>
      </w:pPr>
      <w:r w:rsidRPr="00EB79DC">
        <w:rPr>
          <w:b w:val="0"/>
          <w:bCs/>
        </w:rPr>
        <w:t>Kindness and Supportiveness</w:t>
      </w:r>
    </w:p>
    <w:p w14:paraId="4D94167C" w14:textId="00D8B612" w:rsidR="00E52A57" w:rsidRPr="00EB79DC" w:rsidRDefault="00E52A57" w:rsidP="00EB79DC">
      <w:pPr>
        <w:pStyle w:val="Heading1"/>
        <w:numPr>
          <w:ilvl w:val="0"/>
          <w:numId w:val="8"/>
        </w:numPr>
        <w:rPr>
          <w:b w:val="0"/>
          <w:bCs/>
        </w:rPr>
      </w:pPr>
      <w:r w:rsidRPr="00EB79DC">
        <w:rPr>
          <w:b w:val="0"/>
          <w:bCs/>
        </w:rPr>
        <w:t>Respect and Honesty</w:t>
      </w:r>
    </w:p>
    <w:p w14:paraId="452F6611" w14:textId="14CD9301" w:rsidR="00E52A57" w:rsidRPr="00EB79DC" w:rsidRDefault="00E52A57" w:rsidP="00EB79DC">
      <w:pPr>
        <w:pStyle w:val="Heading1"/>
        <w:numPr>
          <w:ilvl w:val="0"/>
          <w:numId w:val="8"/>
        </w:numPr>
        <w:rPr>
          <w:b w:val="0"/>
          <w:bCs/>
        </w:rPr>
      </w:pPr>
      <w:r w:rsidRPr="00EB79DC">
        <w:rPr>
          <w:b w:val="0"/>
          <w:bCs/>
        </w:rPr>
        <w:t>Determination and Resilience</w:t>
      </w:r>
    </w:p>
    <w:p w14:paraId="466B7DE8" w14:textId="77777777" w:rsidR="00E52A57" w:rsidRDefault="00E52A57" w:rsidP="00E52A57">
      <w:pPr>
        <w:pStyle w:val="Heading1"/>
        <w:ind w:left="-5"/>
      </w:pPr>
    </w:p>
    <w:p w14:paraId="55DBC631" w14:textId="08EA8502" w:rsidR="00595F65" w:rsidRDefault="00EB79DC" w:rsidP="00E52A57">
      <w:pPr>
        <w:pStyle w:val="Heading1"/>
        <w:ind w:left="-5"/>
      </w:pPr>
      <w:r>
        <w:t>Introduction</w:t>
      </w:r>
      <w:r w:rsidR="00A17ABF">
        <w:t>:</w:t>
      </w:r>
    </w:p>
    <w:p w14:paraId="6B4F301F" w14:textId="332396CB" w:rsidR="00595F65" w:rsidRDefault="009C171D">
      <w:r>
        <w:t xml:space="preserve">The Headteacher is responsible for the day-to-day management of the school, the implementation of policies and the operation of the curriculum. The </w:t>
      </w:r>
      <w:r w:rsidR="00D54C53">
        <w:t>Trustees</w:t>
      </w:r>
      <w:r>
        <w:t xml:space="preserve"> have a responsibility for determining monitoring and keeping under review the policies, plans and procedures within which the school operates. </w:t>
      </w:r>
    </w:p>
    <w:p w14:paraId="57F60BCC" w14:textId="77777777" w:rsidR="00595F65" w:rsidRDefault="009C171D">
      <w:pPr>
        <w:spacing w:after="0" w:line="259" w:lineRule="auto"/>
        <w:ind w:left="0" w:firstLine="0"/>
      </w:pPr>
      <w:r>
        <w:t xml:space="preserve"> </w:t>
      </w:r>
    </w:p>
    <w:p w14:paraId="152F78BD" w14:textId="78EA19D3" w:rsidR="00595F65" w:rsidRDefault="009C171D">
      <w:r>
        <w:t xml:space="preserve">The </w:t>
      </w:r>
      <w:r w:rsidR="007855C6">
        <w:t>Board of Trustees</w:t>
      </w:r>
      <w:r>
        <w:t xml:space="preserve"> has the following core strategic functions: </w:t>
      </w:r>
    </w:p>
    <w:p w14:paraId="5937A627" w14:textId="77777777" w:rsidR="00595F65" w:rsidRDefault="009C171D">
      <w:pPr>
        <w:spacing w:after="0" w:line="259" w:lineRule="auto"/>
        <w:ind w:left="0" w:firstLine="0"/>
      </w:pPr>
      <w:r>
        <w:t xml:space="preserve"> </w:t>
      </w:r>
    </w:p>
    <w:p w14:paraId="46EE088C" w14:textId="77777777" w:rsidR="00595F65" w:rsidRDefault="009C171D">
      <w:pPr>
        <w:numPr>
          <w:ilvl w:val="0"/>
          <w:numId w:val="1"/>
        </w:numPr>
        <w:spacing w:after="3" w:line="259" w:lineRule="auto"/>
        <w:ind w:hanging="360"/>
      </w:pPr>
      <w:r>
        <w:rPr>
          <w:b/>
        </w:rPr>
        <w:t>Establishing the strategic direction</w:t>
      </w:r>
      <w:r>
        <w:t xml:space="preserve"> </w:t>
      </w:r>
      <w:r w:rsidRPr="00BA099A">
        <w:rPr>
          <w:b/>
        </w:rPr>
        <w:t>by</w:t>
      </w:r>
      <w:r>
        <w:t xml:space="preserve">: </w:t>
      </w:r>
    </w:p>
    <w:p w14:paraId="34CACFA8" w14:textId="77777777" w:rsidR="00595F65" w:rsidRDefault="009C171D">
      <w:pPr>
        <w:spacing w:after="0" w:line="259" w:lineRule="auto"/>
        <w:ind w:left="0" w:firstLine="0"/>
      </w:pPr>
      <w:r>
        <w:t xml:space="preserve"> </w:t>
      </w:r>
    </w:p>
    <w:p w14:paraId="638D2FFA" w14:textId="77777777" w:rsidR="00595F65" w:rsidRDefault="009C171D">
      <w:pPr>
        <w:numPr>
          <w:ilvl w:val="1"/>
          <w:numId w:val="1"/>
        </w:numPr>
        <w:ind w:hanging="360"/>
      </w:pPr>
      <w:r>
        <w:t xml:space="preserve">Setting the vision, values, and objectives for the school </w:t>
      </w:r>
    </w:p>
    <w:p w14:paraId="3A7682C1" w14:textId="77777777" w:rsidR="00595F65" w:rsidRDefault="009C171D">
      <w:pPr>
        <w:numPr>
          <w:ilvl w:val="1"/>
          <w:numId w:val="1"/>
        </w:numPr>
        <w:ind w:hanging="360"/>
      </w:pPr>
      <w:r>
        <w:t xml:space="preserve">Agreeing the school improvement strategy with priorities and targets </w:t>
      </w:r>
    </w:p>
    <w:p w14:paraId="6F830665" w14:textId="77777777" w:rsidR="00595F65" w:rsidRDefault="009C171D">
      <w:pPr>
        <w:numPr>
          <w:ilvl w:val="1"/>
          <w:numId w:val="1"/>
        </w:numPr>
        <w:ind w:hanging="360"/>
      </w:pPr>
      <w:r>
        <w:t xml:space="preserve">Meeting statutory duties </w:t>
      </w:r>
    </w:p>
    <w:p w14:paraId="10993A32" w14:textId="77777777" w:rsidR="00595F65" w:rsidRDefault="009C171D">
      <w:pPr>
        <w:spacing w:after="0" w:line="259" w:lineRule="auto"/>
        <w:ind w:left="0" w:firstLine="0"/>
      </w:pPr>
      <w:r>
        <w:t xml:space="preserve"> </w:t>
      </w:r>
    </w:p>
    <w:p w14:paraId="615A3A0C" w14:textId="77777777" w:rsidR="00595F65" w:rsidRDefault="009C171D">
      <w:pPr>
        <w:spacing w:after="0" w:line="259" w:lineRule="auto"/>
        <w:ind w:left="0" w:firstLine="0"/>
      </w:pPr>
      <w:r>
        <w:t xml:space="preserve"> </w:t>
      </w:r>
    </w:p>
    <w:p w14:paraId="5D71CCCD" w14:textId="627A4DB8" w:rsidR="00595F65" w:rsidRDefault="009C171D">
      <w:pPr>
        <w:numPr>
          <w:ilvl w:val="0"/>
          <w:numId w:val="1"/>
        </w:numPr>
        <w:spacing w:after="3" w:line="259" w:lineRule="auto"/>
        <w:ind w:hanging="360"/>
      </w:pPr>
      <w:r>
        <w:rPr>
          <w:b/>
        </w:rPr>
        <w:t>Ensuring accountability</w:t>
      </w:r>
      <w:r>
        <w:t xml:space="preserve"> </w:t>
      </w:r>
      <w:r w:rsidR="00A02A5F" w:rsidRPr="00BE7EDB">
        <w:rPr>
          <w:b/>
          <w:bCs/>
        </w:rPr>
        <w:t>and assurance</w:t>
      </w:r>
      <w:r w:rsidR="00A02A5F">
        <w:t xml:space="preserve"> </w:t>
      </w:r>
      <w:r w:rsidRPr="00BA099A">
        <w:rPr>
          <w:b/>
        </w:rPr>
        <w:t>by</w:t>
      </w:r>
      <w:r>
        <w:t xml:space="preserve">: </w:t>
      </w:r>
    </w:p>
    <w:p w14:paraId="71CACAA2" w14:textId="77777777" w:rsidR="00595F65" w:rsidRDefault="009C171D">
      <w:pPr>
        <w:spacing w:after="0" w:line="259" w:lineRule="auto"/>
        <w:ind w:left="0" w:firstLine="0"/>
      </w:pPr>
      <w:r>
        <w:t xml:space="preserve"> </w:t>
      </w:r>
    </w:p>
    <w:p w14:paraId="0BCC93DA" w14:textId="77777777" w:rsidR="00595F65" w:rsidRDefault="009C171D">
      <w:pPr>
        <w:numPr>
          <w:ilvl w:val="1"/>
          <w:numId w:val="1"/>
        </w:numPr>
        <w:ind w:hanging="360"/>
      </w:pPr>
      <w:r>
        <w:t xml:space="preserve">Appointing the Headteacher </w:t>
      </w:r>
    </w:p>
    <w:p w14:paraId="4250D45B" w14:textId="77777777" w:rsidR="00595F65" w:rsidRDefault="009C171D">
      <w:pPr>
        <w:numPr>
          <w:ilvl w:val="1"/>
          <w:numId w:val="1"/>
        </w:numPr>
        <w:ind w:hanging="360"/>
      </w:pPr>
      <w:r>
        <w:t xml:space="preserve">Monitoring progress towards targets </w:t>
      </w:r>
    </w:p>
    <w:p w14:paraId="31EF8FCF" w14:textId="77777777" w:rsidR="00595F65" w:rsidRDefault="009C171D">
      <w:pPr>
        <w:numPr>
          <w:ilvl w:val="1"/>
          <w:numId w:val="1"/>
        </w:numPr>
        <w:ind w:hanging="360"/>
      </w:pPr>
      <w:r>
        <w:t xml:space="preserve">Performance managing the Headteacher  </w:t>
      </w:r>
    </w:p>
    <w:p w14:paraId="4E6CCF7D" w14:textId="77777777" w:rsidR="00595F65" w:rsidRDefault="009C171D">
      <w:pPr>
        <w:numPr>
          <w:ilvl w:val="1"/>
          <w:numId w:val="1"/>
        </w:numPr>
        <w:ind w:hanging="360"/>
      </w:pPr>
      <w:r>
        <w:t xml:space="preserve">Engaging with stakeholders </w:t>
      </w:r>
    </w:p>
    <w:p w14:paraId="3F60DFB4" w14:textId="77777777" w:rsidR="00595F65" w:rsidRDefault="009C171D">
      <w:pPr>
        <w:numPr>
          <w:ilvl w:val="1"/>
          <w:numId w:val="1"/>
        </w:numPr>
        <w:ind w:hanging="360"/>
      </w:pPr>
      <w:r>
        <w:t xml:space="preserve">Contributing to school self-evaluation </w:t>
      </w:r>
    </w:p>
    <w:p w14:paraId="1838718E" w14:textId="77777777" w:rsidR="00A02A5F" w:rsidRPr="00BE7EDB" w:rsidRDefault="00A02A5F" w:rsidP="00A02A5F">
      <w:pPr>
        <w:numPr>
          <w:ilvl w:val="1"/>
          <w:numId w:val="1"/>
        </w:numPr>
        <w:ind w:hanging="360"/>
      </w:pPr>
      <w:r w:rsidRPr="00BE7EDB">
        <w:t xml:space="preserve">Setting the budget </w:t>
      </w:r>
    </w:p>
    <w:p w14:paraId="486912ED" w14:textId="77777777" w:rsidR="00A02A5F" w:rsidRPr="00BE7EDB" w:rsidRDefault="00A02A5F" w:rsidP="00A02A5F">
      <w:pPr>
        <w:numPr>
          <w:ilvl w:val="1"/>
          <w:numId w:val="1"/>
        </w:numPr>
        <w:ind w:hanging="360"/>
      </w:pPr>
      <w:r w:rsidRPr="00BE7EDB">
        <w:t xml:space="preserve">Monitoring spending against the budget </w:t>
      </w:r>
    </w:p>
    <w:p w14:paraId="0207ECBC" w14:textId="77777777" w:rsidR="00A02A5F" w:rsidRPr="00BE7EDB" w:rsidRDefault="00A02A5F" w:rsidP="00A02A5F">
      <w:pPr>
        <w:numPr>
          <w:ilvl w:val="1"/>
          <w:numId w:val="1"/>
        </w:numPr>
        <w:ind w:hanging="360"/>
      </w:pPr>
      <w:r w:rsidRPr="00BE7EDB">
        <w:lastRenderedPageBreak/>
        <w:t xml:space="preserve">Ensuring value for money is obtained </w:t>
      </w:r>
    </w:p>
    <w:p w14:paraId="0272C872" w14:textId="1517BFA2" w:rsidR="00595F65" w:rsidRDefault="00A02A5F" w:rsidP="00A02A5F">
      <w:pPr>
        <w:numPr>
          <w:ilvl w:val="1"/>
          <w:numId w:val="1"/>
        </w:numPr>
        <w:ind w:hanging="360"/>
      </w:pPr>
      <w:r w:rsidRPr="00BE7EDB">
        <w:t>Ensuring risks to the organisation are managed</w:t>
      </w:r>
    </w:p>
    <w:p w14:paraId="5460884E" w14:textId="43B83050" w:rsidR="00D54C53" w:rsidRPr="00D54C53" w:rsidRDefault="00D54C53" w:rsidP="00A02A5F">
      <w:pPr>
        <w:numPr>
          <w:ilvl w:val="1"/>
          <w:numId w:val="1"/>
        </w:numPr>
        <w:ind w:hanging="360"/>
        <w:rPr>
          <w:highlight w:val="yellow"/>
        </w:rPr>
      </w:pPr>
      <w:r w:rsidRPr="00D54C53">
        <w:rPr>
          <w:highlight w:val="yellow"/>
        </w:rPr>
        <w:t>Ensuring an appropriate schedule of external and internal scrutiny is in place and recommendations acted upon</w:t>
      </w:r>
    </w:p>
    <w:p w14:paraId="331BB61B" w14:textId="77777777" w:rsidR="00EB79DC" w:rsidRPr="00BE7EDB" w:rsidRDefault="00EB79DC">
      <w:pPr>
        <w:spacing w:after="0" w:line="259" w:lineRule="auto"/>
        <w:ind w:left="0" w:firstLine="0"/>
      </w:pPr>
    </w:p>
    <w:p w14:paraId="1BEE53E3" w14:textId="77777777" w:rsidR="00A02A5F" w:rsidRPr="00BE7EDB" w:rsidRDefault="009C171D">
      <w:pPr>
        <w:numPr>
          <w:ilvl w:val="0"/>
          <w:numId w:val="1"/>
        </w:numPr>
        <w:spacing w:after="3" w:line="259" w:lineRule="auto"/>
        <w:ind w:hanging="360"/>
      </w:pPr>
      <w:r w:rsidRPr="00BE7EDB">
        <w:rPr>
          <w:b/>
        </w:rPr>
        <w:t xml:space="preserve">Ensuring </w:t>
      </w:r>
      <w:r w:rsidR="00A02A5F" w:rsidRPr="00BE7EDB">
        <w:rPr>
          <w:b/>
        </w:rPr>
        <w:t>engagement with key stakeholders</w:t>
      </w:r>
      <w:r w:rsidRPr="00BE7EDB">
        <w:t xml:space="preserve"> </w:t>
      </w:r>
      <w:r w:rsidRPr="00BE7EDB">
        <w:rPr>
          <w:b/>
        </w:rPr>
        <w:t>by</w:t>
      </w:r>
      <w:r w:rsidRPr="00BE7EDB">
        <w:t>:</w:t>
      </w:r>
    </w:p>
    <w:p w14:paraId="1FF5E36D" w14:textId="77777777" w:rsidR="00A02A5F" w:rsidRPr="00BE7EDB" w:rsidRDefault="00A02A5F" w:rsidP="00A02A5F">
      <w:pPr>
        <w:spacing w:after="3" w:line="259" w:lineRule="auto"/>
        <w:ind w:left="720" w:firstLine="0"/>
      </w:pPr>
    </w:p>
    <w:p w14:paraId="44913452" w14:textId="2EA55D43" w:rsidR="00595F65" w:rsidRPr="00BE7EDB" w:rsidRDefault="00A02A5F" w:rsidP="00A02A5F">
      <w:pPr>
        <w:pStyle w:val="ListParagraph"/>
        <w:numPr>
          <w:ilvl w:val="0"/>
          <w:numId w:val="11"/>
        </w:numPr>
        <w:spacing w:after="3" w:line="259" w:lineRule="auto"/>
      </w:pPr>
      <w:r w:rsidRPr="00BE7EDB">
        <w:t xml:space="preserve">Ensuring parents are involved and engaged to support decision-making </w:t>
      </w:r>
    </w:p>
    <w:p w14:paraId="1FD05DC5" w14:textId="11AF5C61" w:rsidR="00A02A5F" w:rsidRPr="00BE7EDB" w:rsidRDefault="00A02A5F" w:rsidP="00A02A5F">
      <w:pPr>
        <w:pStyle w:val="ListParagraph"/>
        <w:numPr>
          <w:ilvl w:val="0"/>
          <w:numId w:val="11"/>
        </w:numPr>
        <w:spacing w:after="3" w:line="259" w:lineRule="auto"/>
      </w:pPr>
      <w:r w:rsidRPr="00BE7EDB">
        <w:t>Ensuring stakeholder feedback is considered</w:t>
      </w:r>
    </w:p>
    <w:p w14:paraId="02957C08" w14:textId="18F7A3BE" w:rsidR="00595F65" w:rsidRDefault="009C171D">
      <w:pPr>
        <w:spacing w:after="0" w:line="259" w:lineRule="auto"/>
        <w:ind w:left="0" w:firstLine="0"/>
      </w:pPr>
      <w:r>
        <w:t xml:space="preserve"> </w:t>
      </w:r>
    </w:p>
    <w:p w14:paraId="3BC3FC7F" w14:textId="77777777" w:rsidR="00595F65" w:rsidRDefault="009C171D">
      <w:pPr>
        <w:spacing w:after="38" w:line="259" w:lineRule="auto"/>
        <w:ind w:left="0" w:firstLine="0"/>
      </w:pPr>
      <w:r>
        <w:rPr>
          <w:rFonts w:ascii="Times New Roman" w:eastAsia="Times New Roman" w:hAnsi="Times New Roman" w:cs="Times New Roman"/>
        </w:rPr>
        <w:t xml:space="preserve"> </w:t>
      </w:r>
    </w:p>
    <w:p w14:paraId="68BA79D1" w14:textId="01B5915E" w:rsidR="00595F65" w:rsidRDefault="009C171D">
      <w:pPr>
        <w:spacing w:after="101" w:line="259" w:lineRule="auto"/>
        <w:ind w:left="-5"/>
      </w:pPr>
      <w:r>
        <w:rPr>
          <w:b/>
        </w:rPr>
        <w:t xml:space="preserve">As individuals of the </w:t>
      </w:r>
      <w:r w:rsidR="007855C6">
        <w:rPr>
          <w:b/>
        </w:rPr>
        <w:t>Board of Trustees</w:t>
      </w:r>
      <w:r>
        <w:rPr>
          <w:b/>
        </w:rPr>
        <w:t xml:space="preserve">, we agree to the following: </w:t>
      </w:r>
    </w:p>
    <w:p w14:paraId="54E02410" w14:textId="77777777" w:rsidR="00595F65" w:rsidRDefault="009C171D">
      <w:pPr>
        <w:spacing w:after="55" w:line="259" w:lineRule="auto"/>
        <w:ind w:left="0" w:firstLine="0"/>
      </w:pPr>
      <w:r>
        <w:rPr>
          <w:rFonts w:ascii="Times New Roman" w:eastAsia="Times New Roman" w:hAnsi="Times New Roman" w:cs="Times New Roman"/>
          <w:b/>
          <w:sz w:val="22"/>
        </w:rPr>
        <w:t xml:space="preserve"> </w:t>
      </w:r>
    </w:p>
    <w:p w14:paraId="35D44B30" w14:textId="77777777" w:rsidR="00595F65" w:rsidRDefault="009C171D">
      <w:pPr>
        <w:pStyle w:val="Heading1"/>
        <w:ind w:left="-5"/>
      </w:pPr>
      <w:r>
        <w:t xml:space="preserve">Role &amp; Responsibilities  </w:t>
      </w:r>
    </w:p>
    <w:p w14:paraId="2C552DF5" w14:textId="7E15A388" w:rsidR="00595F65" w:rsidRDefault="009C171D">
      <w:pPr>
        <w:numPr>
          <w:ilvl w:val="0"/>
          <w:numId w:val="2"/>
        </w:numPr>
        <w:ind w:hanging="360"/>
      </w:pPr>
      <w:r>
        <w:t xml:space="preserve">We understand the purpose of the </w:t>
      </w:r>
      <w:r w:rsidR="007855C6">
        <w:t>Board of Trustees</w:t>
      </w:r>
      <w:r>
        <w:t xml:space="preserve"> and the role of the Headteacher  </w:t>
      </w:r>
    </w:p>
    <w:p w14:paraId="5AD0C859" w14:textId="7FCAACBE" w:rsidR="00595F65" w:rsidRDefault="009C171D">
      <w:pPr>
        <w:numPr>
          <w:ilvl w:val="0"/>
          <w:numId w:val="2"/>
        </w:numPr>
        <w:ind w:hanging="360"/>
      </w:pPr>
      <w:r>
        <w:t xml:space="preserve">We accept that we have no legal authority to act individually, except when the Board has given us delegated authority to do so, and therefore we will only speak on behalf of the </w:t>
      </w:r>
      <w:r w:rsidR="007855C6">
        <w:t>Board of Trustees</w:t>
      </w:r>
      <w:r>
        <w:t xml:space="preserve"> when we have been spe</w:t>
      </w:r>
      <w:r w:rsidR="00A17ABF">
        <w:t>cifically authorised to do so</w:t>
      </w:r>
    </w:p>
    <w:p w14:paraId="16A2EEF4" w14:textId="75F6F0A0" w:rsidR="00595F65" w:rsidRDefault="009C171D">
      <w:pPr>
        <w:numPr>
          <w:ilvl w:val="0"/>
          <w:numId w:val="2"/>
        </w:numPr>
        <w:ind w:hanging="360"/>
      </w:pPr>
      <w:r>
        <w:t xml:space="preserve">We accept collective responsibility for all decisions made by the </w:t>
      </w:r>
      <w:r w:rsidR="007855C6">
        <w:t>Board of Trustees</w:t>
      </w:r>
      <w:r>
        <w:t xml:space="preserve"> or its delegated agents. This means that we will not speak against majority decisions outside the </w:t>
      </w:r>
      <w:r w:rsidR="007855C6">
        <w:t>Board of Trustees</w:t>
      </w:r>
      <w:r>
        <w:t xml:space="preserve"> meeting </w:t>
      </w:r>
    </w:p>
    <w:p w14:paraId="03B5BA58" w14:textId="70350C5E" w:rsidR="00595F65" w:rsidRDefault="009C171D">
      <w:pPr>
        <w:numPr>
          <w:ilvl w:val="0"/>
          <w:numId w:val="2"/>
        </w:numPr>
        <w:ind w:hanging="360"/>
      </w:pPr>
      <w:r>
        <w:t>We have a duty to act fairly and without prejudice, and in so far as we have responsibility for staff, we will fulfil all that i</w:t>
      </w:r>
      <w:r w:rsidR="00A17ABF">
        <w:t>s expected of a good employer</w:t>
      </w:r>
    </w:p>
    <w:p w14:paraId="6DBA822E" w14:textId="56120EC2" w:rsidR="00595F65" w:rsidRDefault="009C171D">
      <w:pPr>
        <w:numPr>
          <w:ilvl w:val="0"/>
          <w:numId w:val="2"/>
        </w:numPr>
        <w:ind w:hanging="360"/>
      </w:pPr>
      <w:r>
        <w:t>We will encourage open govern</w:t>
      </w:r>
      <w:r w:rsidR="007855C6">
        <w:t>ance</w:t>
      </w:r>
      <w:r w:rsidR="00A17ABF">
        <w:t xml:space="preserve"> and will act appropriately</w:t>
      </w:r>
    </w:p>
    <w:p w14:paraId="2721121A" w14:textId="21DCEA28" w:rsidR="00595F65" w:rsidRDefault="009C171D">
      <w:pPr>
        <w:numPr>
          <w:ilvl w:val="0"/>
          <w:numId w:val="2"/>
        </w:numPr>
        <w:ind w:hanging="360"/>
      </w:pPr>
      <w:r>
        <w:t>We will consider carefully how our decisions may affect t</w:t>
      </w:r>
      <w:r w:rsidR="00A17ABF">
        <w:t>he community and other schools</w:t>
      </w:r>
      <w:r>
        <w:t xml:space="preserve"> </w:t>
      </w:r>
    </w:p>
    <w:p w14:paraId="3AC03ECC" w14:textId="50B79595" w:rsidR="00595F65" w:rsidRDefault="009C171D">
      <w:pPr>
        <w:numPr>
          <w:ilvl w:val="0"/>
          <w:numId w:val="2"/>
        </w:numPr>
        <w:ind w:hanging="360"/>
      </w:pPr>
      <w:r>
        <w:t>We will always be mindful of our responsibility to maintain and develop the ethos and reputation of our school. Our actions within the school and the loc</w:t>
      </w:r>
      <w:r w:rsidR="00A17ABF">
        <w:t>al community will reflect this</w:t>
      </w:r>
      <w:r w:rsidR="00D54C53">
        <w:t xml:space="preserve"> </w:t>
      </w:r>
      <w:r w:rsidR="00D54C53" w:rsidRPr="00D54C53">
        <w:rPr>
          <w:highlight w:val="yellow"/>
        </w:rPr>
        <w:t>including on social media</w:t>
      </w:r>
    </w:p>
    <w:p w14:paraId="7C35D94B" w14:textId="737741AB" w:rsidR="00595F65" w:rsidRDefault="009C171D">
      <w:pPr>
        <w:numPr>
          <w:ilvl w:val="0"/>
          <w:numId w:val="2"/>
        </w:numPr>
        <w:ind w:hanging="360"/>
      </w:pPr>
      <w:r>
        <w:t xml:space="preserve">In making or responding to criticism or complaints affecting the school we will follow the procedures established by the </w:t>
      </w:r>
      <w:r w:rsidR="007855C6">
        <w:t>Board of Trustees</w:t>
      </w:r>
      <w:r>
        <w:t xml:space="preserve"> </w:t>
      </w:r>
    </w:p>
    <w:p w14:paraId="24A7A2DE" w14:textId="7F56DCA3" w:rsidR="00D54C53" w:rsidRPr="007855C6" w:rsidRDefault="00D54C53" w:rsidP="007855C6">
      <w:pPr>
        <w:pStyle w:val="Bodytextbullets"/>
        <w:numPr>
          <w:ilvl w:val="0"/>
          <w:numId w:val="2"/>
        </w:numPr>
        <w:spacing w:before="40" w:after="40"/>
        <w:ind w:hanging="357"/>
        <w:rPr>
          <w:rFonts w:ascii="Comic Sans MS" w:eastAsia="Comic Sans MS" w:hAnsi="Comic Sans MS" w:cs="Comic Sans MS"/>
          <w:color w:val="000000"/>
          <w:sz w:val="24"/>
          <w:highlight w:val="yellow"/>
          <w:lang w:val="en-GB" w:eastAsia="en-GB"/>
        </w:rPr>
      </w:pPr>
      <w:r w:rsidRPr="00D54C53">
        <w:rPr>
          <w:rFonts w:ascii="Comic Sans MS" w:eastAsia="Comic Sans MS" w:hAnsi="Comic Sans MS" w:cs="Comic Sans MS"/>
          <w:color w:val="000000"/>
          <w:sz w:val="24"/>
          <w:highlight w:val="yellow"/>
          <w:lang w:val="en-GB" w:eastAsia="en-GB"/>
        </w:rPr>
        <w:t xml:space="preserve">We agree to adhere to trust policies and procedures. </w:t>
      </w:r>
    </w:p>
    <w:p w14:paraId="38DE1380" w14:textId="77777777" w:rsidR="00595F65" w:rsidRDefault="009C171D">
      <w:pPr>
        <w:numPr>
          <w:ilvl w:val="0"/>
          <w:numId w:val="2"/>
        </w:numPr>
        <w:ind w:hanging="360"/>
      </w:pPr>
      <w:r>
        <w:t xml:space="preserve">We will actively support and challenge the Headteacher. </w:t>
      </w:r>
    </w:p>
    <w:p w14:paraId="3A9ED5B7" w14:textId="77777777" w:rsidR="00595F65" w:rsidRDefault="009C171D">
      <w:pPr>
        <w:spacing w:after="39" w:line="259" w:lineRule="auto"/>
        <w:ind w:left="0" w:firstLine="0"/>
      </w:pPr>
      <w:r>
        <w:rPr>
          <w:rFonts w:ascii="Times New Roman" w:eastAsia="Times New Roman" w:hAnsi="Times New Roman" w:cs="Times New Roman"/>
        </w:rPr>
        <w:t xml:space="preserve"> </w:t>
      </w:r>
    </w:p>
    <w:p w14:paraId="7A799A81" w14:textId="77777777" w:rsidR="00595F65" w:rsidRDefault="009C171D">
      <w:pPr>
        <w:pStyle w:val="Heading1"/>
        <w:ind w:left="-5"/>
      </w:pPr>
      <w:r>
        <w:t xml:space="preserve">Commitment  </w:t>
      </w:r>
    </w:p>
    <w:p w14:paraId="61B5C0CE" w14:textId="676380C1" w:rsidR="00A17ABF" w:rsidRDefault="009C171D" w:rsidP="00324B0E">
      <w:pPr>
        <w:numPr>
          <w:ilvl w:val="0"/>
          <w:numId w:val="3"/>
        </w:numPr>
        <w:ind w:hanging="360"/>
      </w:pPr>
      <w:r>
        <w:t xml:space="preserve">We acknowledge that accepting office as a </w:t>
      </w:r>
      <w:r w:rsidR="007855C6">
        <w:t>Trustee</w:t>
      </w:r>
      <w:r>
        <w:t xml:space="preserve"> involves the commitment of significant amounts of time and energ</w:t>
      </w:r>
      <w:r w:rsidR="00A17ABF">
        <w:t>y</w:t>
      </w:r>
    </w:p>
    <w:p w14:paraId="1705BB08" w14:textId="57D3851E" w:rsidR="00595F65" w:rsidRDefault="009C171D" w:rsidP="00324B0E">
      <w:pPr>
        <w:numPr>
          <w:ilvl w:val="0"/>
          <w:numId w:val="3"/>
        </w:numPr>
        <w:ind w:hanging="360"/>
      </w:pPr>
      <w:r>
        <w:lastRenderedPageBreak/>
        <w:t xml:space="preserve">We will each involve ourselves actively in the work of the </w:t>
      </w:r>
      <w:r w:rsidR="007855C6">
        <w:t>Board of Trustees</w:t>
      </w:r>
      <w:r>
        <w:t>, and accept our fair share of responsibilities, including service o</w:t>
      </w:r>
      <w:r w:rsidR="00A17ABF">
        <w:t>n committees or working groups</w:t>
      </w:r>
      <w:r>
        <w:t xml:space="preserve"> </w:t>
      </w:r>
    </w:p>
    <w:p w14:paraId="51E4DD66" w14:textId="0395B5AE" w:rsidR="00595F65" w:rsidRPr="007855C6" w:rsidRDefault="009C171D" w:rsidP="007855C6">
      <w:pPr>
        <w:pStyle w:val="Bodytextbullets"/>
        <w:numPr>
          <w:ilvl w:val="0"/>
          <w:numId w:val="15"/>
        </w:numPr>
        <w:spacing w:before="40" w:after="40"/>
        <w:rPr>
          <w:rFonts w:ascii="Comic Sans MS" w:eastAsia="Comic Sans MS" w:hAnsi="Comic Sans MS" w:cs="Comic Sans MS"/>
          <w:color w:val="000000"/>
          <w:sz w:val="24"/>
          <w:highlight w:val="yellow"/>
          <w:lang w:val="en-GB" w:eastAsia="en-GB"/>
        </w:rPr>
      </w:pPr>
      <w:r w:rsidRPr="00D54C53">
        <w:rPr>
          <w:rFonts w:ascii="Comic Sans MS" w:eastAsia="Comic Sans MS" w:hAnsi="Comic Sans MS" w:cs="Comic Sans MS"/>
          <w:color w:val="000000"/>
          <w:sz w:val="24"/>
          <w:highlight w:val="yellow"/>
          <w:lang w:val="en-GB" w:eastAsia="en-GB"/>
        </w:rPr>
        <w:t>We will make full efforts to attend all meetings and where we cannot attend explain in advance why we are unable to</w:t>
      </w:r>
      <w:r w:rsidR="007855C6">
        <w:rPr>
          <w:rFonts w:ascii="Comic Sans MS" w:eastAsia="Comic Sans MS" w:hAnsi="Comic Sans MS" w:cs="Comic Sans MS"/>
          <w:color w:val="000000"/>
          <w:sz w:val="24"/>
          <w:highlight w:val="yellow"/>
          <w:lang w:val="en-GB" w:eastAsia="en-GB"/>
        </w:rPr>
        <w:t>.</w:t>
      </w:r>
      <w:r w:rsidRPr="00D54C53">
        <w:rPr>
          <w:rFonts w:ascii="Comic Sans MS" w:eastAsia="Comic Sans MS" w:hAnsi="Comic Sans MS" w:cs="Comic Sans MS"/>
          <w:color w:val="000000"/>
          <w:sz w:val="24"/>
          <w:highlight w:val="yellow"/>
          <w:lang w:val="en-GB" w:eastAsia="en-GB"/>
        </w:rPr>
        <w:t xml:space="preserve"> </w:t>
      </w:r>
      <w:r w:rsidR="00D54C53" w:rsidRPr="00D54C53">
        <w:rPr>
          <w:rFonts w:ascii="Comic Sans MS" w:eastAsia="Comic Sans MS" w:hAnsi="Comic Sans MS" w:cs="Comic Sans MS"/>
          <w:color w:val="000000"/>
          <w:sz w:val="24"/>
          <w:highlight w:val="yellow"/>
          <w:lang w:val="en-GB" w:eastAsia="en-GB"/>
        </w:rPr>
        <w:t>We will arrive at meetings prepared, having read all papers in advance, ready to make a positive contribution and observe protocol.</w:t>
      </w:r>
    </w:p>
    <w:p w14:paraId="540E746F" w14:textId="794223B4" w:rsidR="00595F65" w:rsidRDefault="009C171D">
      <w:pPr>
        <w:numPr>
          <w:ilvl w:val="0"/>
          <w:numId w:val="3"/>
        </w:numPr>
        <w:ind w:hanging="360"/>
      </w:pPr>
      <w:r>
        <w:t xml:space="preserve">We will get to know the school well and respond to opportunities to involve </w:t>
      </w:r>
      <w:r w:rsidR="00A17ABF">
        <w:t>ourselves in school activities</w:t>
      </w:r>
    </w:p>
    <w:p w14:paraId="4995B31F" w14:textId="5ECD122E" w:rsidR="00595F65" w:rsidRDefault="009C171D">
      <w:pPr>
        <w:numPr>
          <w:ilvl w:val="0"/>
          <w:numId w:val="3"/>
        </w:numPr>
        <w:ind w:hanging="360"/>
      </w:pPr>
      <w:r>
        <w:t xml:space="preserve">We will visit the school, with all visits to school arranged in advance with the staff and undertaken within the framework established by the </w:t>
      </w:r>
      <w:r w:rsidR="007855C6">
        <w:t>Board of Trustees</w:t>
      </w:r>
      <w:r>
        <w:t xml:space="preserve"> </w:t>
      </w:r>
      <w:r w:rsidR="00A17ABF">
        <w:t>and agreed with the Headteacher</w:t>
      </w:r>
      <w:r>
        <w:t xml:space="preserve">  </w:t>
      </w:r>
    </w:p>
    <w:p w14:paraId="16FD4BB2" w14:textId="77777777" w:rsidR="00D54C53" w:rsidRPr="00D54C53" w:rsidRDefault="00D54C53" w:rsidP="00D54C53">
      <w:pPr>
        <w:pStyle w:val="Bodytextbullets"/>
        <w:numPr>
          <w:ilvl w:val="0"/>
          <w:numId w:val="3"/>
        </w:numPr>
        <w:spacing w:before="40" w:after="40"/>
        <w:ind w:hanging="357"/>
        <w:rPr>
          <w:rFonts w:ascii="Comic Sans MS" w:eastAsia="Comic Sans MS" w:hAnsi="Comic Sans MS" w:cs="Comic Sans MS"/>
          <w:color w:val="000000"/>
          <w:sz w:val="24"/>
          <w:highlight w:val="yellow"/>
          <w:lang w:val="en-GB" w:eastAsia="en-GB"/>
        </w:rPr>
      </w:pPr>
      <w:r w:rsidRPr="00D54C53">
        <w:rPr>
          <w:rFonts w:ascii="Comic Sans MS" w:eastAsia="Comic Sans MS" w:hAnsi="Comic Sans MS" w:cs="Comic Sans MS"/>
          <w:color w:val="000000"/>
          <w:sz w:val="24"/>
          <w:highlight w:val="yellow"/>
          <w:lang w:val="en-GB" w:eastAsia="en-GB"/>
        </w:rPr>
        <w:t>We will participate in induction training, prioritise training in required areas (such as safeguarding) and commit to developing our individual and collective skills and knowledge on an ongoing basis.</w:t>
      </w:r>
    </w:p>
    <w:p w14:paraId="0F057C37" w14:textId="7194061E" w:rsidR="00595F65" w:rsidRDefault="009C171D" w:rsidP="00D54C53">
      <w:pPr>
        <w:ind w:left="705" w:firstLine="0"/>
      </w:pPr>
      <w:r>
        <w:t xml:space="preserve">  </w:t>
      </w:r>
    </w:p>
    <w:p w14:paraId="607AF630" w14:textId="77777777" w:rsidR="00595F65" w:rsidRDefault="009C171D">
      <w:pPr>
        <w:spacing w:after="53" w:line="259" w:lineRule="auto"/>
        <w:ind w:left="0" w:firstLine="0"/>
      </w:pPr>
      <w:r>
        <w:rPr>
          <w:rFonts w:ascii="Times New Roman" w:eastAsia="Times New Roman" w:hAnsi="Times New Roman" w:cs="Times New Roman"/>
          <w:sz w:val="22"/>
        </w:rPr>
        <w:t xml:space="preserve"> </w:t>
      </w:r>
    </w:p>
    <w:p w14:paraId="68436FB8" w14:textId="77777777" w:rsidR="00595F65" w:rsidRDefault="009C171D">
      <w:pPr>
        <w:pStyle w:val="Heading1"/>
        <w:ind w:left="-5"/>
      </w:pPr>
      <w:r>
        <w:t xml:space="preserve">Relationships  </w:t>
      </w:r>
    </w:p>
    <w:p w14:paraId="7E21CF57" w14:textId="1978D348" w:rsidR="00595F65" w:rsidRDefault="009C171D">
      <w:pPr>
        <w:numPr>
          <w:ilvl w:val="0"/>
          <w:numId w:val="4"/>
        </w:numPr>
        <w:ind w:hanging="360"/>
      </w:pPr>
      <w:r>
        <w:t>We will strive to work as a team in which constructive working relati</w:t>
      </w:r>
      <w:r w:rsidR="00A17ABF">
        <w:t>onships are actively promoted</w:t>
      </w:r>
    </w:p>
    <w:p w14:paraId="721C3337" w14:textId="3AC2BA71" w:rsidR="00595F65" w:rsidRDefault="009C171D">
      <w:pPr>
        <w:numPr>
          <w:ilvl w:val="0"/>
          <w:numId w:val="4"/>
        </w:numPr>
        <w:ind w:hanging="360"/>
      </w:pPr>
      <w:r>
        <w:t>We will express views openly, courteously, and respectfully in all our commu</w:t>
      </w:r>
      <w:r w:rsidR="00A17ABF">
        <w:t xml:space="preserve">nications with other </w:t>
      </w:r>
      <w:r w:rsidR="00D54C53">
        <w:t>Trustees</w:t>
      </w:r>
    </w:p>
    <w:p w14:paraId="3EE5B380" w14:textId="163B3DE2" w:rsidR="00595F65" w:rsidRDefault="009C171D">
      <w:pPr>
        <w:numPr>
          <w:ilvl w:val="0"/>
          <w:numId w:val="4"/>
        </w:numPr>
        <w:ind w:hanging="360"/>
      </w:pPr>
      <w:r>
        <w:t>We will support the chair in their role of ensuring appropriate conduct b</w:t>
      </w:r>
      <w:r w:rsidR="00A17ABF">
        <w:t>oth at meetings and at all times</w:t>
      </w:r>
      <w:r>
        <w:t xml:space="preserve"> </w:t>
      </w:r>
    </w:p>
    <w:p w14:paraId="0D240C58" w14:textId="0EC998C7" w:rsidR="00595F65" w:rsidRDefault="009C171D">
      <w:pPr>
        <w:numPr>
          <w:ilvl w:val="0"/>
          <w:numId w:val="4"/>
        </w:numPr>
        <w:ind w:hanging="360"/>
      </w:pPr>
      <w:r>
        <w:t xml:space="preserve">We are prepared to answer queries from other </w:t>
      </w:r>
      <w:r w:rsidR="00D54C53">
        <w:t>Trustees</w:t>
      </w:r>
      <w:r>
        <w:t xml:space="preserve"> in relation to delegated functions and consider any concerns expressed, and we will acknowledge the time, effort and skills that have been committed to the deleg</w:t>
      </w:r>
      <w:r w:rsidR="00A17ABF">
        <w:t>ated function by those involved</w:t>
      </w:r>
      <w:r>
        <w:t xml:space="preserve"> </w:t>
      </w:r>
    </w:p>
    <w:p w14:paraId="3AFA5373" w14:textId="77777777" w:rsidR="00595F65" w:rsidRDefault="009C171D">
      <w:pPr>
        <w:numPr>
          <w:ilvl w:val="0"/>
          <w:numId w:val="4"/>
        </w:numPr>
        <w:ind w:hanging="360"/>
      </w:pPr>
      <w:r>
        <w:t xml:space="preserve">We will seek to develop effective working relationships with the Headteacher, staff </w:t>
      </w:r>
    </w:p>
    <w:p w14:paraId="3060478F" w14:textId="77777777" w:rsidR="00595F65" w:rsidRDefault="009C171D">
      <w:pPr>
        <w:spacing w:after="0" w:line="259" w:lineRule="auto"/>
        <w:ind w:left="75" w:firstLine="0"/>
        <w:jc w:val="center"/>
      </w:pPr>
      <w:r>
        <w:t xml:space="preserve">and parents, the local authority and other relevant agencies and the community.  </w:t>
      </w:r>
    </w:p>
    <w:p w14:paraId="78A5F830" w14:textId="77777777" w:rsidR="00595F65" w:rsidRDefault="009C171D">
      <w:pPr>
        <w:spacing w:after="55" w:line="259" w:lineRule="auto"/>
        <w:ind w:left="0" w:firstLine="0"/>
      </w:pPr>
      <w:r>
        <w:rPr>
          <w:rFonts w:ascii="Times New Roman" w:eastAsia="Times New Roman" w:hAnsi="Times New Roman" w:cs="Times New Roman"/>
          <w:sz w:val="22"/>
        </w:rPr>
        <w:t xml:space="preserve"> </w:t>
      </w:r>
    </w:p>
    <w:p w14:paraId="122F2EF8" w14:textId="77777777" w:rsidR="00595F65" w:rsidRDefault="009C171D">
      <w:pPr>
        <w:pStyle w:val="Heading1"/>
        <w:ind w:left="-5"/>
      </w:pPr>
      <w:r>
        <w:t xml:space="preserve">Confidentiality  </w:t>
      </w:r>
    </w:p>
    <w:p w14:paraId="3729985E" w14:textId="77777777" w:rsidR="00595F65" w:rsidRDefault="009C171D">
      <w:pPr>
        <w:numPr>
          <w:ilvl w:val="0"/>
          <w:numId w:val="5"/>
        </w:numPr>
        <w:ind w:hanging="360"/>
      </w:pPr>
      <w:r>
        <w:t xml:space="preserve">We will observe complete confidentiality when matters are deemed confidential or where they concern specific members of staff or pupils, both inside and outside school  </w:t>
      </w:r>
    </w:p>
    <w:p w14:paraId="51C7116F" w14:textId="1F478D1A" w:rsidR="00595F65" w:rsidRDefault="009C171D">
      <w:pPr>
        <w:numPr>
          <w:ilvl w:val="0"/>
          <w:numId w:val="5"/>
        </w:numPr>
        <w:ind w:hanging="360"/>
      </w:pPr>
      <w:r>
        <w:t xml:space="preserve">Whilst </w:t>
      </w:r>
      <w:r w:rsidR="00D54C53">
        <w:t>Trustees</w:t>
      </w:r>
      <w:r>
        <w:t xml:space="preserve"> are entitled to disclose the decisions made by the </w:t>
      </w:r>
      <w:r w:rsidR="007855C6">
        <w:t>Board of Trustees</w:t>
      </w:r>
      <w:r>
        <w:t xml:space="preserve">, unless it was agreed as a confidential item by the </w:t>
      </w:r>
      <w:r w:rsidR="007855C6">
        <w:t>Board of Trustees</w:t>
      </w:r>
      <w:r>
        <w:t xml:space="preserve">, </w:t>
      </w:r>
      <w:r w:rsidR="00D54C53">
        <w:t>Trustees</w:t>
      </w:r>
      <w:r>
        <w:t xml:space="preserve"> are not entitled to identify the views expressed b</w:t>
      </w:r>
      <w:r w:rsidR="00A17ABF">
        <w:t xml:space="preserve">y individually named </w:t>
      </w:r>
      <w:r w:rsidR="00D54C53">
        <w:t>Trustees</w:t>
      </w:r>
    </w:p>
    <w:p w14:paraId="5CF4AD82" w14:textId="00BFA65A" w:rsidR="00595F65" w:rsidRDefault="009C171D">
      <w:pPr>
        <w:numPr>
          <w:ilvl w:val="0"/>
          <w:numId w:val="5"/>
        </w:numPr>
        <w:ind w:hanging="360"/>
      </w:pPr>
      <w:r>
        <w:t xml:space="preserve">We will exercise the highest degree of prudence when discussions of potentially contentious issues arise outside the </w:t>
      </w:r>
      <w:r w:rsidR="007855C6">
        <w:t>Board of Trustees</w:t>
      </w:r>
      <w:r>
        <w:t xml:space="preserve">. </w:t>
      </w:r>
    </w:p>
    <w:p w14:paraId="75477DD0" w14:textId="77777777" w:rsidR="00D54C53" w:rsidRPr="00D54C53" w:rsidRDefault="00D54C53" w:rsidP="00D54C53">
      <w:pPr>
        <w:numPr>
          <w:ilvl w:val="0"/>
          <w:numId w:val="5"/>
        </w:numPr>
        <w:ind w:hanging="360"/>
        <w:rPr>
          <w:highlight w:val="yellow"/>
        </w:rPr>
      </w:pPr>
      <w:r w:rsidRPr="00D54C53">
        <w:rPr>
          <w:highlight w:val="yellow"/>
        </w:rPr>
        <w:lastRenderedPageBreak/>
        <w:t xml:space="preserve">We will ensure all confidential papers are held and disposed of appropriately. </w:t>
      </w:r>
    </w:p>
    <w:p w14:paraId="52B28E9F" w14:textId="77777777" w:rsidR="00D54C53" w:rsidRPr="00D54C53" w:rsidRDefault="00D54C53" w:rsidP="00D54C53">
      <w:pPr>
        <w:numPr>
          <w:ilvl w:val="0"/>
          <w:numId w:val="5"/>
        </w:numPr>
        <w:ind w:hanging="360"/>
        <w:rPr>
          <w:highlight w:val="yellow"/>
        </w:rPr>
      </w:pPr>
      <w:r w:rsidRPr="00D54C53">
        <w:rPr>
          <w:highlight w:val="yellow"/>
        </w:rPr>
        <w:t>We will maintain confidentiality even after we leave office.</w:t>
      </w:r>
    </w:p>
    <w:p w14:paraId="31B13A6E" w14:textId="2F572AA2" w:rsidR="00595F65" w:rsidRDefault="00595F65" w:rsidP="00D54C53">
      <w:pPr>
        <w:ind w:left="705" w:firstLine="0"/>
      </w:pPr>
    </w:p>
    <w:p w14:paraId="771B5E81" w14:textId="77777777" w:rsidR="00595F65" w:rsidRDefault="009C171D">
      <w:pPr>
        <w:pStyle w:val="Heading1"/>
        <w:ind w:left="-5"/>
      </w:pPr>
      <w:r>
        <w:t xml:space="preserve">Conflicts of interest </w:t>
      </w:r>
    </w:p>
    <w:p w14:paraId="7005852E" w14:textId="453CA9F8" w:rsidR="00595F65" w:rsidRDefault="009C171D">
      <w:pPr>
        <w:numPr>
          <w:ilvl w:val="0"/>
          <w:numId w:val="6"/>
        </w:numPr>
        <w:ind w:hanging="360"/>
      </w:pPr>
      <w:r>
        <w:t xml:space="preserve">We will record any pecuniary or other business interest (including those related to people we are connected with) that we have in connection with the </w:t>
      </w:r>
      <w:r w:rsidR="007855C6">
        <w:t>Board of Trustees</w:t>
      </w:r>
      <w:r>
        <w:t xml:space="preserve">’s business in the Register of Business Interests, and if any such conflicted matters arise in a meeting, we will leave the meeting for </w:t>
      </w:r>
      <w:r w:rsidR="00A17ABF">
        <w:t>the appropriate length of time</w:t>
      </w:r>
    </w:p>
    <w:p w14:paraId="631123F7" w14:textId="216773E8" w:rsidR="00687993" w:rsidRPr="00687993" w:rsidRDefault="00687993" w:rsidP="00687993">
      <w:pPr>
        <w:pStyle w:val="Bodytextbullets"/>
        <w:numPr>
          <w:ilvl w:val="0"/>
          <w:numId w:val="6"/>
        </w:numPr>
        <w:spacing w:before="40" w:after="40"/>
        <w:ind w:hanging="357"/>
        <w:rPr>
          <w:rFonts w:ascii="Comic Sans MS" w:eastAsia="Comic Sans MS" w:hAnsi="Comic Sans MS" w:cs="Comic Sans MS"/>
          <w:color w:val="000000"/>
          <w:sz w:val="24"/>
          <w:lang w:val="en-GB" w:eastAsia="en-GB"/>
        </w:rPr>
      </w:pPr>
      <w:r w:rsidRPr="00687993">
        <w:rPr>
          <w:rFonts w:ascii="Comic Sans MS" w:eastAsia="Comic Sans MS" w:hAnsi="Comic Sans MS" w:cs="Comic Sans MS"/>
          <w:color w:val="000000"/>
          <w:sz w:val="24"/>
          <w:lang w:val="en-GB" w:eastAsia="en-GB"/>
        </w:rPr>
        <w:t xml:space="preserve">We accept that in the interests of open governance, our full names, date of appointment, terms of office, roles on the trust board, attendance records, relevant business and pecuniary interests, category of </w:t>
      </w:r>
      <w:r w:rsidR="007855C6">
        <w:rPr>
          <w:rFonts w:ascii="Comic Sans MS" w:eastAsia="Comic Sans MS" w:hAnsi="Comic Sans MS" w:cs="Comic Sans MS"/>
          <w:color w:val="000000"/>
          <w:sz w:val="24"/>
          <w:lang w:val="en-GB" w:eastAsia="en-GB"/>
        </w:rPr>
        <w:t>Trustee</w:t>
      </w:r>
      <w:r w:rsidRPr="00687993">
        <w:rPr>
          <w:rFonts w:ascii="Comic Sans MS" w:eastAsia="Comic Sans MS" w:hAnsi="Comic Sans MS" w:cs="Comic Sans MS"/>
          <w:color w:val="000000"/>
          <w:sz w:val="24"/>
          <w:lang w:val="en-GB" w:eastAsia="en-GB"/>
        </w:rPr>
        <w:t xml:space="preserve"> and the body responsible for appointing us will be published on the trust website. </w:t>
      </w:r>
    </w:p>
    <w:p w14:paraId="239DA80E" w14:textId="77777777" w:rsidR="00687993" w:rsidRPr="00687993" w:rsidRDefault="00687993" w:rsidP="00687993">
      <w:pPr>
        <w:pStyle w:val="Bodytextbullets"/>
        <w:numPr>
          <w:ilvl w:val="0"/>
          <w:numId w:val="6"/>
        </w:numPr>
        <w:spacing w:before="40" w:after="40"/>
        <w:ind w:hanging="357"/>
        <w:rPr>
          <w:rFonts w:ascii="Comic Sans MS" w:eastAsia="Comic Sans MS" w:hAnsi="Comic Sans MS" w:cs="Comic Sans MS"/>
          <w:color w:val="000000"/>
          <w:sz w:val="24"/>
          <w:lang w:val="en-GB" w:eastAsia="en-GB"/>
        </w:rPr>
      </w:pPr>
      <w:r w:rsidRPr="00687993">
        <w:rPr>
          <w:rFonts w:ascii="Comic Sans MS" w:eastAsia="Comic Sans MS" w:hAnsi="Comic Sans MS" w:cs="Comic Sans MS"/>
          <w:color w:val="000000"/>
          <w:sz w:val="24"/>
          <w:lang w:val="en-GB" w:eastAsia="en-GB"/>
        </w:rPr>
        <w:t xml:space="preserve">We accept that information relating to board members will be collected and recorded on the DfE’s national database (Get information about schools), some of which will be publicly available. </w:t>
      </w:r>
    </w:p>
    <w:p w14:paraId="55ACD917" w14:textId="37FF1AA9" w:rsidR="00687993" w:rsidRPr="00687993" w:rsidRDefault="00687993" w:rsidP="00687993">
      <w:pPr>
        <w:pStyle w:val="Bodytextbullets"/>
        <w:numPr>
          <w:ilvl w:val="0"/>
          <w:numId w:val="6"/>
        </w:numPr>
        <w:spacing w:before="40" w:after="40"/>
        <w:ind w:hanging="357"/>
        <w:rPr>
          <w:rFonts w:ascii="Comic Sans MS" w:eastAsia="Comic Sans MS" w:hAnsi="Comic Sans MS" w:cs="Comic Sans MS"/>
          <w:color w:val="000000"/>
          <w:sz w:val="24"/>
          <w:lang w:val="en-GB" w:eastAsia="en-GB"/>
        </w:rPr>
      </w:pPr>
      <w:r w:rsidRPr="00687993">
        <w:rPr>
          <w:rFonts w:ascii="Comic Sans MS" w:eastAsia="Comic Sans MS" w:hAnsi="Comic Sans MS" w:cs="Comic Sans MS"/>
          <w:color w:val="000000"/>
          <w:sz w:val="24"/>
          <w:lang w:val="en-GB" w:eastAsia="en-GB"/>
        </w:rPr>
        <w:t>We accept that the Register of Business Interests will be published on the trust’s website.</w:t>
      </w:r>
    </w:p>
    <w:p w14:paraId="1ED31B8A" w14:textId="178FBEF4" w:rsidR="00595F65" w:rsidRDefault="009C171D">
      <w:pPr>
        <w:numPr>
          <w:ilvl w:val="0"/>
          <w:numId w:val="6"/>
        </w:numPr>
        <w:ind w:hanging="360"/>
      </w:pPr>
      <w:r>
        <w:t xml:space="preserve">We will also declare any conflict of </w:t>
      </w:r>
      <w:r w:rsidR="00A11685">
        <w:t>interest</w:t>
      </w:r>
      <w:r>
        <w:t xml:space="preserve"> at the start of any meeting should t</w:t>
      </w:r>
      <w:r w:rsidR="00A17ABF">
        <w:t>he situation arise</w:t>
      </w:r>
    </w:p>
    <w:p w14:paraId="23D45148" w14:textId="77777777" w:rsidR="00595F65" w:rsidRDefault="009C171D">
      <w:pPr>
        <w:numPr>
          <w:ilvl w:val="0"/>
          <w:numId w:val="6"/>
        </w:numPr>
        <w:ind w:hanging="360"/>
      </w:pPr>
      <w:r>
        <w:t xml:space="preserve">We will act in the best interests of the school as a whole and not as a representative </w:t>
      </w:r>
    </w:p>
    <w:p w14:paraId="233EE9F6" w14:textId="22ACA799" w:rsidR="00595F65" w:rsidRDefault="009C171D">
      <w:pPr>
        <w:ind w:left="730"/>
      </w:pPr>
      <w:r>
        <w:t xml:space="preserve">of any group, even if elected to the </w:t>
      </w:r>
      <w:r w:rsidR="007855C6">
        <w:t>Board of Trustees</w:t>
      </w:r>
      <w:r>
        <w:t xml:space="preserve">. </w:t>
      </w:r>
    </w:p>
    <w:p w14:paraId="3FA23BB0" w14:textId="77777777" w:rsidR="00595F65" w:rsidRDefault="009C171D">
      <w:pPr>
        <w:spacing w:after="72" w:line="259" w:lineRule="auto"/>
        <w:ind w:left="360" w:firstLine="0"/>
      </w:pPr>
      <w:r>
        <w:rPr>
          <w:rFonts w:ascii="Times New Roman" w:eastAsia="Times New Roman" w:hAnsi="Times New Roman" w:cs="Times New Roman"/>
          <w:sz w:val="22"/>
        </w:rPr>
        <w:t xml:space="preserve"> </w:t>
      </w:r>
    </w:p>
    <w:p w14:paraId="4DD8A70D" w14:textId="77777777" w:rsidR="00595F65" w:rsidRDefault="009C171D">
      <w:pPr>
        <w:pStyle w:val="Heading1"/>
        <w:ind w:left="-5"/>
      </w:pPr>
      <w:r>
        <w:t xml:space="preserve">Communication </w:t>
      </w:r>
    </w:p>
    <w:p w14:paraId="0B8D8EF1" w14:textId="0BA982A6" w:rsidR="00595F65" w:rsidRDefault="009C171D">
      <w:pPr>
        <w:numPr>
          <w:ilvl w:val="0"/>
          <w:numId w:val="7"/>
        </w:numPr>
        <w:ind w:hanging="360"/>
      </w:pPr>
      <w:r>
        <w:t>We must communicate effectively with each other and ensure that communications are clear, professional, timely and appropriate. There will be a contact list circulated at the start of each academic year or when new me</w:t>
      </w:r>
      <w:r w:rsidR="00A17ABF">
        <w:t xml:space="preserve">mbers join the </w:t>
      </w:r>
      <w:r w:rsidR="007855C6">
        <w:t>Board of Trustees</w:t>
      </w:r>
    </w:p>
    <w:p w14:paraId="50B178A2" w14:textId="585AD051" w:rsidR="00595F65" w:rsidRDefault="00BE7EDB">
      <w:pPr>
        <w:numPr>
          <w:ilvl w:val="0"/>
          <w:numId w:val="7"/>
        </w:numPr>
        <w:ind w:hanging="360"/>
      </w:pPr>
      <w:r w:rsidRPr="00BE7EDB">
        <w:t>Trustee</w:t>
      </w:r>
      <w:r w:rsidR="009C171D" w:rsidRPr="00BE7EDB">
        <w:t>s</w:t>
      </w:r>
      <w:r w:rsidR="009C171D">
        <w:t xml:space="preserve"> are responsible for reading committee papers and keeping themselves up to date with current issues as matters discussed and decisions made at committee level will not be revisited in detail at</w:t>
      </w:r>
      <w:r w:rsidR="00A17ABF">
        <w:t xml:space="preserve"> Full </w:t>
      </w:r>
      <w:r w:rsidR="007855C6">
        <w:t>Board of Trustees</w:t>
      </w:r>
      <w:r w:rsidR="00A17ABF">
        <w:t xml:space="preserve"> meetings</w:t>
      </w:r>
    </w:p>
    <w:p w14:paraId="436DCAD3" w14:textId="0FC0913C" w:rsidR="00595F65" w:rsidRDefault="00BE7EDB">
      <w:pPr>
        <w:numPr>
          <w:ilvl w:val="0"/>
          <w:numId w:val="7"/>
        </w:numPr>
        <w:ind w:hanging="360"/>
      </w:pPr>
      <w:r w:rsidRPr="00BE7EDB">
        <w:t>Trustee</w:t>
      </w:r>
      <w:r w:rsidR="009C171D" w:rsidRPr="00BE7EDB">
        <w:t>s</w:t>
      </w:r>
      <w:r w:rsidR="009C171D">
        <w:t xml:space="preserve"> who wish to raise a particular issue or a query should first raise it with the Chair of the relevant committee or if more appropriate, with the Chair/Vice</w:t>
      </w:r>
      <w:r w:rsidR="00A17ABF">
        <w:t>-</w:t>
      </w:r>
      <w:r w:rsidR="009C171D">
        <w:t xml:space="preserve">Chair of </w:t>
      </w:r>
      <w:r w:rsidRPr="00BE7EDB">
        <w:t>Trustee</w:t>
      </w:r>
      <w:r w:rsidR="009C171D">
        <w:t>s. Any query raised by a parent should be first refer</w:t>
      </w:r>
      <w:r w:rsidR="00A17ABF">
        <w:t>red to the Chair or Vice-Chair</w:t>
      </w:r>
    </w:p>
    <w:p w14:paraId="660AD0AC" w14:textId="6DA38DDC" w:rsidR="00595F65" w:rsidRDefault="007855C6">
      <w:pPr>
        <w:numPr>
          <w:ilvl w:val="0"/>
          <w:numId w:val="7"/>
        </w:numPr>
        <w:ind w:hanging="360"/>
      </w:pPr>
      <w:r>
        <w:t>Governor</w:t>
      </w:r>
      <w:r w:rsidR="009C171D">
        <w:t>Hub and email are the preferred forms of communication for gener</w:t>
      </w:r>
      <w:r w:rsidR="00A17ABF">
        <w:t>al matters and committee papers</w:t>
      </w:r>
      <w:r w:rsidR="009C171D">
        <w:t xml:space="preserve"> </w:t>
      </w:r>
    </w:p>
    <w:p w14:paraId="47F45663" w14:textId="112BEDE5" w:rsidR="00595F65" w:rsidRDefault="009C171D">
      <w:pPr>
        <w:numPr>
          <w:ilvl w:val="1"/>
          <w:numId w:val="7"/>
        </w:numPr>
        <w:ind w:hanging="360"/>
      </w:pPr>
      <w:r>
        <w:t xml:space="preserve">Any recipient in the ‘to’ box of an email should respond, even </w:t>
      </w:r>
      <w:r w:rsidR="00A17ABF">
        <w:t>if only to acknowledge receipt</w:t>
      </w:r>
    </w:p>
    <w:p w14:paraId="03A2F021" w14:textId="287E4E72" w:rsidR="00595F65" w:rsidRDefault="009C171D">
      <w:pPr>
        <w:numPr>
          <w:ilvl w:val="1"/>
          <w:numId w:val="7"/>
        </w:numPr>
        <w:ind w:hanging="360"/>
      </w:pPr>
      <w:r>
        <w:t>Recipients in the ‘cc’ box of an email are not required to respond, however should be awar</w:t>
      </w:r>
      <w:r w:rsidR="00A17ABF">
        <w:t>e of the contents of the email</w:t>
      </w:r>
    </w:p>
    <w:p w14:paraId="1CE2E580" w14:textId="74A8B4B6" w:rsidR="00595F65" w:rsidRDefault="009C171D">
      <w:pPr>
        <w:numPr>
          <w:ilvl w:val="1"/>
          <w:numId w:val="7"/>
        </w:numPr>
        <w:spacing w:after="21" w:line="242" w:lineRule="auto"/>
        <w:ind w:hanging="360"/>
      </w:pPr>
      <w:r>
        <w:lastRenderedPageBreak/>
        <w:t>When replying to emails, please consider carefully before ‘replying to all’ (especially where staff or s</w:t>
      </w:r>
      <w:r w:rsidR="00A17ABF">
        <w:t>ensitive matters are involved)</w:t>
      </w:r>
    </w:p>
    <w:p w14:paraId="478B2C3A" w14:textId="716CB4B0" w:rsidR="00595F65" w:rsidRPr="00687993" w:rsidRDefault="00687993">
      <w:pPr>
        <w:numPr>
          <w:ilvl w:val="1"/>
          <w:numId w:val="7"/>
        </w:numPr>
        <w:ind w:hanging="360"/>
        <w:rPr>
          <w:highlight w:val="yellow"/>
        </w:rPr>
      </w:pPr>
      <w:r w:rsidRPr="00687993">
        <w:rPr>
          <w:highlight w:val="yellow"/>
        </w:rPr>
        <w:t>Dedicated ‘Whats app’ groups may be used to communicate administrative updates eg. Timing changes to meetings etc. but must not be used for confidential information</w:t>
      </w:r>
      <w:r>
        <w:rPr>
          <w:highlight w:val="yellow"/>
        </w:rPr>
        <w:t>/Trust business</w:t>
      </w:r>
    </w:p>
    <w:p w14:paraId="412C86E9" w14:textId="77777777" w:rsidR="00595F65" w:rsidRDefault="009C171D">
      <w:pPr>
        <w:spacing w:after="72" w:line="259" w:lineRule="auto"/>
        <w:ind w:left="1080" w:firstLine="0"/>
      </w:pPr>
      <w:r>
        <w:rPr>
          <w:rFonts w:ascii="Times New Roman" w:eastAsia="Times New Roman" w:hAnsi="Times New Roman" w:cs="Times New Roman"/>
          <w:b/>
          <w:sz w:val="22"/>
        </w:rPr>
        <w:t xml:space="preserve"> </w:t>
      </w:r>
    </w:p>
    <w:p w14:paraId="64406A51" w14:textId="01EC00CB" w:rsidR="00595F65" w:rsidRDefault="009C171D">
      <w:pPr>
        <w:pStyle w:val="Heading1"/>
        <w:ind w:left="-5"/>
      </w:pPr>
      <w:r>
        <w:t>School Visits</w:t>
      </w:r>
      <w:r w:rsidR="00A17ABF">
        <w:t>:</w:t>
      </w:r>
      <w:r>
        <w:t xml:space="preserve"> </w:t>
      </w:r>
    </w:p>
    <w:p w14:paraId="163B7ED1" w14:textId="44B899C7" w:rsidR="00595F65" w:rsidRDefault="009C171D">
      <w:r>
        <w:t xml:space="preserve">One of the key roles and responsibilities for the </w:t>
      </w:r>
      <w:r w:rsidR="007855C6">
        <w:t>Board of Trustees</w:t>
      </w:r>
      <w:r>
        <w:t xml:space="preserve"> is to monitor the progress and performance of the school. Undertaking visits demonstrates the </w:t>
      </w:r>
      <w:r w:rsidR="00BE7EDB" w:rsidRPr="00BE7EDB">
        <w:t>trustee</w:t>
      </w:r>
      <w:r>
        <w:t xml:space="preserve">s’ role in the strategic management of the school by helping to hold the school to account and evaluate its progress. Each </w:t>
      </w:r>
      <w:r w:rsidR="00BE7EDB" w:rsidRPr="00BE7EDB">
        <w:t>trustee</w:t>
      </w:r>
      <w:r>
        <w:t xml:space="preserve"> is encouraged to make at least one visit each term during school time and </w:t>
      </w:r>
      <w:r w:rsidR="00BE7EDB" w:rsidRPr="00BE7EDB">
        <w:t>trustee</w:t>
      </w:r>
      <w:r>
        <w:t xml:space="preserve">s will often monitor an area of the School Improvement Plan. These visits must be arranged in advance with </w:t>
      </w:r>
      <w:r w:rsidR="00687993" w:rsidRPr="00687993">
        <w:rPr>
          <w:highlight w:val="yellow"/>
        </w:rPr>
        <w:t>the relevant member of staff</w:t>
      </w:r>
      <w:r>
        <w:t xml:space="preserve">. </w:t>
      </w:r>
    </w:p>
    <w:p w14:paraId="037CE628" w14:textId="77777777" w:rsidR="00595F65" w:rsidRDefault="009C171D">
      <w:pPr>
        <w:spacing w:after="53" w:line="259" w:lineRule="auto"/>
        <w:ind w:left="0" w:firstLine="0"/>
      </w:pPr>
      <w:r>
        <w:rPr>
          <w:rFonts w:ascii="Times New Roman" w:eastAsia="Times New Roman" w:hAnsi="Times New Roman" w:cs="Times New Roman"/>
          <w:sz w:val="22"/>
        </w:rPr>
        <w:t xml:space="preserve"> </w:t>
      </w:r>
    </w:p>
    <w:p w14:paraId="699631EB" w14:textId="3F8001E2" w:rsidR="00595F65" w:rsidRDefault="00A17ABF">
      <w:pPr>
        <w:pStyle w:val="Heading1"/>
        <w:ind w:left="-5"/>
      </w:pPr>
      <w:r>
        <w:t>Signing In:</w:t>
      </w:r>
    </w:p>
    <w:p w14:paraId="4205F6B6" w14:textId="0C0EEA42" w:rsidR="00595F65" w:rsidRDefault="009C171D">
      <w:r>
        <w:t xml:space="preserve">Whenever a </w:t>
      </w:r>
      <w:r w:rsidR="00BE7EDB" w:rsidRPr="00BE7EDB">
        <w:t>trustee</w:t>
      </w:r>
      <w:r>
        <w:t xml:space="preserve"> visits the school in their </w:t>
      </w:r>
      <w:r w:rsidR="00BE7EDB" w:rsidRPr="00BE7EDB">
        <w:t>trustee</w:t>
      </w:r>
      <w:r>
        <w:t xml:space="preserve"> capacity (i.e. not as a parent) they must electronically sign in at the inventory door access system and display their badge at all times. This is proof of </w:t>
      </w:r>
      <w:r w:rsidR="00BE7EDB" w:rsidRPr="00BE7EDB">
        <w:t>trustee</w:t>
      </w:r>
      <w:r>
        <w:t xml:space="preserve"> attendance and is used as safeguarding in an emergency.  </w:t>
      </w:r>
    </w:p>
    <w:p w14:paraId="79D684FF" w14:textId="77777777" w:rsidR="00595F65" w:rsidRDefault="009C171D">
      <w:pPr>
        <w:spacing w:after="55" w:line="259" w:lineRule="auto"/>
        <w:ind w:left="0" w:firstLine="0"/>
        <w:rPr>
          <w:rFonts w:ascii="Times New Roman" w:eastAsia="Times New Roman" w:hAnsi="Times New Roman" w:cs="Times New Roman"/>
          <w:sz w:val="22"/>
        </w:rPr>
      </w:pPr>
      <w:r>
        <w:rPr>
          <w:rFonts w:ascii="Times New Roman" w:eastAsia="Times New Roman" w:hAnsi="Times New Roman" w:cs="Times New Roman"/>
          <w:sz w:val="22"/>
        </w:rPr>
        <w:t xml:space="preserve"> </w:t>
      </w:r>
    </w:p>
    <w:p w14:paraId="76C810B5" w14:textId="77777777" w:rsidR="00BE7EDB" w:rsidRDefault="00BE7EDB">
      <w:pPr>
        <w:spacing w:after="55" w:line="259" w:lineRule="auto"/>
        <w:ind w:left="0" w:firstLine="0"/>
        <w:rPr>
          <w:rFonts w:ascii="Times New Roman" w:eastAsia="Times New Roman" w:hAnsi="Times New Roman" w:cs="Times New Roman"/>
          <w:sz w:val="22"/>
        </w:rPr>
      </w:pPr>
    </w:p>
    <w:p w14:paraId="539F8332" w14:textId="77777777" w:rsidR="00BE7EDB" w:rsidRDefault="00BE7EDB">
      <w:pPr>
        <w:spacing w:after="55" w:line="259" w:lineRule="auto"/>
        <w:ind w:left="0" w:firstLine="0"/>
      </w:pPr>
    </w:p>
    <w:p w14:paraId="35B92585" w14:textId="43A652CB" w:rsidR="00595F65" w:rsidRDefault="007855C6">
      <w:pPr>
        <w:pStyle w:val="Heading1"/>
        <w:ind w:left="-5"/>
      </w:pPr>
      <w:r w:rsidRPr="007855C6">
        <w:rPr>
          <w:highlight w:val="yellow"/>
        </w:rPr>
        <w:t>Governance Structure in place at Applecroft School</w:t>
      </w:r>
      <w:r w:rsidR="00A17ABF">
        <w:t>:</w:t>
      </w:r>
    </w:p>
    <w:p w14:paraId="7C81E6CC" w14:textId="77777777" w:rsidR="00A02A5F" w:rsidRDefault="00A02A5F" w:rsidP="00A02A5F"/>
    <w:p w14:paraId="3BDCE1AF" w14:textId="72754F42" w:rsidR="00243ABD" w:rsidRPr="00A11685" w:rsidRDefault="00A02A5F" w:rsidP="00243ABD">
      <w:r w:rsidRPr="00BE7EDB">
        <w:rPr>
          <w:b/>
          <w:bCs/>
        </w:rPr>
        <w:t xml:space="preserve">The Members </w:t>
      </w:r>
      <w:r w:rsidRPr="00BE7EDB">
        <w:t xml:space="preserve">are appointed by other members, and have oversight of the roles performed by the </w:t>
      </w:r>
      <w:r w:rsidR="00BE7EDB" w:rsidRPr="00BE7EDB">
        <w:t>trustee</w:t>
      </w:r>
      <w:r w:rsidRPr="00BE7EDB">
        <w:t>s, and are responsible for the appointment of the Auditor.</w:t>
      </w:r>
      <w:r w:rsidR="00243ABD" w:rsidRPr="00BE7EDB">
        <w:t xml:space="preserve"> They also appoint </w:t>
      </w:r>
      <w:r w:rsidR="00243ABD" w:rsidRPr="00BE7EDB">
        <w:rPr>
          <w:b/>
          <w:bCs/>
        </w:rPr>
        <w:t xml:space="preserve">Member -Appointed </w:t>
      </w:r>
      <w:r w:rsidR="00BE7EDB" w:rsidRPr="00BE7EDB">
        <w:rPr>
          <w:b/>
          <w:bCs/>
        </w:rPr>
        <w:t>Trustee</w:t>
      </w:r>
      <w:r w:rsidR="00243ABD" w:rsidRPr="00BE7EDB">
        <w:rPr>
          <w:b/>
          <w:bCs/>
        </w:rPr>
        <w:t xml:space="preserve">s </w:t>
      </w:r>
      <w:r w:rsidR="00243ABD" w:rsidRPr="00BE7EDB">
        <w:t xml:space="preserve">who have the skills and experience required to contribute to the effective governance and success of the school. These </w:t>
      </w:r>
      <w:r w:rsidR="00BE7EDB" w:rsidRPr="00BE7EDB">
        <w:t>trustee</w:t>
      </w:r>
      <w:r w:rsidR="00243ABD" w:rsidRPr="00BE7EDB">
        <w:t>s generally come from the community the school is in, or have links to the school and know the needs of the community well.</w:t>
      </w:r>
    </w:p>
    <w:p w14:paraId="2501ED63" w14:textId="77777777" w:rsidR="00A02A5F" w:rsidRPr="00A02A5F" w:rsidRDefault="00A02A5F" w:rsidP="00A02A5F"/>
    <w:p w14:paraId="1AE134F6" w14:textId="74772EE3" w:rsidR="00595F65" w:rsidRDefault="00243ABD">
      <w:r>
        <w:rPr>
          <w:b/>
          <w:bCs/>
        </w:rPr>
        <w:t xml:space="preserve">The </w:t>
      </w:r>
      <w:r w:rsidR="00BE7EDB" w:rsidRPr="00BE7EDB">
        <w:rPr>
          <w:b/>
          <w:bCs/>
        </w:rPr>
        <w:t>Trustee</w:t>
      </w:r>
      <w:r w:rsidRPr="00BE7EDB">
        <w:rPr>
          <w:b/>
          <w:bCs/>
        </w:rPr>
        <w:t>s</w:t>
      </w:r>
      <w:r>
        <w:rPr>
          <w:b/>
          <w:bCs/>
        </w:rPr>
        <w:t xml:space="preserve"> </w:t>
      </w:r>
      <w:r w:rsidRPr="00243ABD">
        <w:t>are responsible for the general control and management of the administration of the academy trust</w:t>
      </w:r>
      <w:r w:rsidRPr="00243ABD">
        <w:rPr>
          <w:b/>
          <w:bCs/>
        </w:rPr>
        <w:t>.</w:t>
      </w:r>
      <w:r>
        <w:rPr>
          <w:b/>
          <w:bCs/>
        </w:rPr>
        <w:t xml:space="preserve"> </w:t>
      </w:r>
      <w:r w:rsidR="009C171D">
        <w:t xml:space="preserve">All </w:t>
      </w:r>
      <w:r w:rsidR="00BE7EDB" w:rsidRPr="00BE7EDB">
        <w:t>trustee</w:t>
      </w:r>
      <w:r w:rsidR="00A02A5F">
        <w:t>s</w:t>
      </w:r>
      <w:r w:rsidR="009C171D">
        <w:t xml:space="preserve"> (except the Headteacher) serve a term of office of 4 years after which they may be re-elected unless they are a parent whose children have now left the school. </w:t>
      </w:r>
    </w:p>
    <w:p w14:paraId="4CB98C72" w14:textId="77777777" w:rsidR="00595F65" w:rsidRDefault="009C171D">
      <w:pPr>
        <w:spacing w:after="53" w:line="259" w:lineRule="auto"/>
        <w:ind w:left="0" w:firstLine="0"/>
      </w:pPr>
      <w:r>
        <w:rPr>
          <w:rFonts w:ascii="Times New Roman" w:eastAsia="Times New Roman" w:hAnsi="Times New Roman" w:cs="Times New Roman"/>
          <w:sz w:val="22"/>
        </w:rPr>
        <w:t xml:space="preserve"> </w:t>
      </w:r>
    </w:p>
    <w:p w14:paraId="054DCB68" w14:textId="54D15DC5" w:rsidR="00595F65" w:rsidRDefault="009C171D">
      <w:r>
        <w:rPr>
          <w:b/>
        </w:rPr>
        <w:t>The Chair</w:t>
      </w:r>
      <w:r>
        <w:t xml:space="preserve"> is elected annually by nomination and has overall responsibility for managing the activities of the </w:t>
      </w:r>
      <w:r w:rsidR="00BE7EDB" w:rsidRPr="00BE7EDB">
        <w:t>Trustee</w:t>
      </w:r>
      <w:r w:rsidR="00243ABD">
        <w:t>s</w:t>
      </w:r>
      <w:r>
        <w:t xml:space="preserve">. He or she meets regularly with the Headteacher and the Vice Chair of </w:t>
      </w:r>
      <w:r w:rsidR="00D54C53">
        <w:t>Trustees</w:t>
      </w:r>
      <w:r>
        <w:t xml:space="preserve"> to keep abreast of activities and issues in the school. The </w:t>
      </w:r>
      <w:r w:rsidR="00687993">
        <w:t>C</w:t>
      </w:r>
      <w:r>
        <w:t xml:space="preserve">hair will also serve on one or more of the committees. </w:t>
      </w:r>
    </w:p>
    <w:p w14:paraId="14810E08" w14:textId="77777777" w:rsidR="00595F65" w:rsidRDefault="009C171D">
      <w:pPr>
        <w:spacing w:after="0" w:line="259" w:lineRule="auto"/>
        <w:ind w:left="0" w:firstLine="0"/>
      </w:pPr>
      <w:r>
        <w:t xml:space="preserve"> </w:t>
      </w:r>
    </w:p>
    <w:p w14:paraId="3603F3B1" w14:textId="30BAA9D5" w:rsidR="00595F65" w:rsidRDefault="009C171D">
      <w:r>
        <w:rPr>
          <w:b/>
        </w:rPr>
        <w:lastRenderedPageBreak/>
        <w:t>The Vice Chair</w:t>
      </w:r>
      <w:r>
        <w:t xml:space="preserve"> is also elected annually by nomination and the role is to support and deputise for the Chair when necessary and will serve on one o</w:t>
      </w:r>
      <w:r w:rsidR="00A11685">
        <w:t>r</w:t>
      </w:r>
      <w:r>
        <w:t xml:space="preserve"> more committees. </w:t>
      </w:r>
    </w:p>
    <w:p w14:paraId="50A89C46" w14:textId="77777777" w:rsidR="00595F65" w:rsidRDefault="009C171D">
      <w:pPr>
        <w:spacing w:after="0" w:line="259" w:lineRule="auto"/>
        <w:ind w:left="0" w:firstLine="0"/>
      </w:pPr>
      <w:r>
        <w:t xml:space="preserve"> </w:t>
      </w:r>
    </w:p>
    <w:p w14:paraId="6F801480" w14:textId="361189B5" w:rsidR="00595F65" w:rsidRDefault="009C171D">
      <w:r>
        <w:rPr>
          <w:b/>
        </w:rPr>
        <w:t xml:space="preserve">Parent </w:t>
      </w:r>
      <w:r w:rsidR="00BE7EDB" w:rsidRPr="00BE7EDB">
        <w:rPr>
          <w:b/>
        </w:rPr>
        <w:t>Trustee</w:t>
      </w:r>
      <w:r w:rsidR="00243ABD">
        <w:rPr>
          <w:b/>
        </w:rPr>
        <w:t>s</w:t>
      </w:r>
      <w:r>
        <w:t xml:space="preserve"> are elected by the parent body of the school and applicants need the endorsement of one other parent on initial application. These </w:t>
      </w:r>
      <w:r w:rsidR="00BE7EDB" w:rsidRPr="00BE7EDB">
        <w:t>trustee</w:t>
      </w:r>
      <w:r w:rsidRPr="00BE7EDB">
        <w:t>s</w:t>
      </w:r>
      <w:r>
        <w:t xml:space="preserve"> represent the parents of the pupils of the school but are not their spokespersons. They are not required to champion individual pupil or parent issues but take a more holistic view of the school from a parent perspective. These </w:t>
      </w:r>
      <w:r w:rsidR="00BE7EDB" w:rsidRPr="00BE7EDB">
        <w:t>trustee</w:t>
      </w:r>
      <w:r>
        <w:t xml:space="preserve">s may hold a position on the </w:t>
      </w:r>
      <w:r w:rsidR="007855C6">
        <w:t>Board of Trustees</w:t>
      </w:r>
      <w:r>
        <w:t xml:space="preserve"> as long as their child is a member of the school and until the end of their 4-year term. They have full voting rights and will be members of one or more of the committees. Refer to the Applecroft Articles of Association for more details. </w:t>
      </w:r>
    </w:p>
    <w:p w14:paraId="1F9F61FF" w14:textId="32CF0300" w:rsidR="00595F65" w:rsidRDefault="00595F65">
      <w:pPr>
        <w:spacing w:after="0" w:line="259" w:lineRule="auto"/>
        <w:ind w:left="0" w:firstLine="0"/>
      </w:pPr>
    </w:p>
    <w:p w14:paraId="407F31E7" w14:textId="6D38FFA6" w:rsidR="00595F65" w:rsidRDefault="007855C6">
      <w:pPr>
        <w:pStyle w:val="Heading1"/>
        <w:ind w:left="-5"/>
      </w:pPr>
      <w:r>
        <w:t>Trustee</w:t>
      </w:r>
      <w:r w:rsidR="009C171D">
        <w:t xml:space="preserve"> Meetings</w:t>
      </w:r>
      <w:r w:rsidR="00A17ABF">
        <w:t>:</w:t>
      </w:r>
      <w:r w:rsidR="009C171D">
        <w:t xml:space="preserve"> </w:t>
      </w:r>
    </w:p>
    <w:p w14:paraId="6AAA4295" w14:textId="5EC30757" w:rsidR="00595F65" w:rsidRDefault="009C171D">
      <w:r>
        <w:t xml:space="preserve">Full </w:t>
      </w:r>
      <w:r w:rsidR="007855C6">
        <w:t>Board of Trustee</w:t>
      </w:r>
      <w:r>
        <w:t xml:space="preserve"> Meetings are held at least 6 times a year and are approximately 2 hours long. All </w:t>
      </w:r>
      <w:r w:rsidR="00BE7EDB" w:rsidRPr="00BE7EDB">
        <w:t>trustee</w:t>
      </w:r>
      <w:r>
        <w:t xml:space="preserve">s are expected to attend these meetings and be punctual, however there may be occasions when attendance is not possible. If this is the case, the </w:t>
      </w:r>
      <w:r w:rsidR="00BE7EDB" w:rsidRPr="00BE7EDB">
        <w:t>trustee</w:t>
      </w:r>
      <w:r>
        <w:t xml:space="preserve">s should send their apologies to the Chair and the Clerk. Attendance and apologies are minuted. </w:t>
      </w:r>
    </w:p>
    <w:p w14:paraId="20C93BE7" w14:textId="77777777" w:rsidR="00595F65" w:rsidRDefault="009C171D">
      <w:pPr>
        <w:spacing w:after="53" w:line="259" w:lineRule="auto"/>
        <w:ind w:left="0" w:firstLine="0"/>
      </w:pPr>
      <w:r>
        <w:rPr>
          <w:rFonts w:ascii="Times New Roman" w:eastAsia="Times New Roman" w:hAnsi="Times New Roman" w:cs="Times New Roman"/>
          <w:sz w:val="22"/>
        </w:rPr>
        <w:t xml:space="preserve"> </w:t>
      </w:r>
    </w:p>
    <w:p w14:paraId="630BC45D" w14:textId="75EFD82E" w:rsidR="00595F65" w:rsidRDefault="009C171D">
      <w:pPr>
        <w:pStyle w:val="Heading1"/>
        <w:ind w:left="-5"/>
      </w:pPr>
      <w:r>
        <w:t xml:space="preserve">Agenda and Supporting Documentation for Full </w:t>
      </w:r>
      <w:r w:rsidR="007855C6">
        <w:t>Board of Trustees</w:t>
      </w:r>
      <w:r>
        <w:t xml:space="preserve"> Me</w:t>
      </w:r>
      <w:r w:rsidR="00A17ABF">
        <w:t>etings:</w:t>
      </w:r>
    </w:p>
    <w:p w14:paraId="55790D82" w14:textId="26DCAAA2" w:rsidR="00595F65" w:rsidRDefault="009C171D">
      <w:r>
        <w:t xml:space="preserve">The agenda for these meetings is decided by the Headteacher, the Chair and the Vice Chair in advance and agreed agendas will be circulated to all </w:t>
      </w:r>
      <w:r w:rsidR="00BE7EDB" w:rsidRPr="00BE7EDB">
        <w:t>trustee</w:t>
      </w:r>
      <w:r>
        <w:t xml:space="preserve">s ahead of the meeting. This agenda will also contain any papers pertinent to the meeting so that </w:t>
      </w:r>
      <w:r w:rsidR="00BE7EDB" w:rsidRPr="00BE7EDB">
        <w:t>trustee</w:t>
      </w:r>
      <w:r>
        <w:t xml:space="preserve">s have the opportunity to read them prior to the agenda item being raised. Any </w:t>
      </w:r>
      <w:r w:rsidR="00BE7EDB" w:rsidRPr="00BE7EDB">
        <w:t>trustee</w:t>
      </w:r>
      <w:r>
        <w:t xml:space="preserve"> may ask to have an agenda item raised and should put their request to the Chair and Headteacher at least 2 weeks before the meeting. </w:t>
      </w:r>
    </w:p>
    <w:p w14:paraId="20081962" w14:textId="77777777" w:rsidR="00595F65" w:rsidRDefault="009C171D">
      <w:pPr>
        <w:spacing w:after="0" w:line="259" w:lineRule="auto"/>
        <w:ind w:left="0" w:firstLine="0"/>
      </w:pPr>
      <w:r>
        <w:t xml:space="preserve"> </w:t>
      </w:r>
    </w:p>
    <w:p w14:paraId="79C14B36" w14:textId="3F21F035" w:rsidR="00243ABD" w:rsidRPr="00BE7EDB" w:rsidRDefault="00243ABD">
      <w:pPr>
        <w:spacing w:after="0" w:line="259" w:lineRule="auto"/>
        <w:ind w:left="0" w:firstLine="0"/>
        <w:rPr>
          <w:b/>
          <w:bCs/>
        </w:rPr>
      </w:pPr>
      <w:r w:rsidRPr="00BE7EDB">
        <w:rPr>
          <w:b/>
          <w:bCs/>
        </w:rPr>
        <w:t>AGM</w:t>
      </w:r>
    </w:p>
    <w:p w14:paraId="38A0ED5D" w14:textId="3D04F386" w:rsidR="00243ABD" w:rsidRDefault="00243ABD">
      <w:pPr>
        <w:spacing w:after="0" w:line="259" w:lineRule="auto"/>
        <w:ind w:left="0" w:firstLine="0"/>
      </w:pPr>
      <w:r w:rsidRPr="00BE7EDB">
        <w:t xml:space="preserve">This is held by the members once a year to receive the annual accounts, and relevant documents relating to the performance of the </w:t>
      </w:r>
      <w:r w:rsidR="00BE7EDB" w:rsidRPr="00BE7EDB">
        <w:t>trustee</w:t>
      </w:r>
      <w:r w:rsidRPr="00BE7EDB">
        <w:t xml:space="preserve">s throughout the year. They will also appoint the Auditor at this meeting. </w:t>
      </w:r>
      <w:r w:rsidR="00425DEF" w:rsidRPr="00BE7EDB">
        <w:t>All members are expected to attend these meetings and be punctual. Dates for this meeting must be set 14 days in advance of this meeting.</w:t>
      </w:r>
      <w:r w:rsidR="00425DEF">
        <w:t xml:space="preserve"> </w:t>
      </w:r>
    </w:p>
    <w:p w14:paraId="23ECBAE1" w14:textId="77777777" w:rsidR="00425DEF" w:rsidRPr="00243ABD" w:rsidRDefault="00425DEF">
      <w:pPr>
        <w:spacing w:after="0" w:line="259" w:lineRule="auto"/>
        <w:ind w:left="0" w:firstLine="0"/>
      </w:pPr>
    </w:p>
    <w:p w14:paraId="71C28051" w14:textId="3852EE5E" w:rsidR="00595F65" w:rsidRDefault="009C171D">
      <w:r>
        <w:t xml:space="preserve">Best endeavours will be made to ensure that for all meetings, agendas and relevant supporting documentation are circulated at least 7 days prior to the respective meeting date. </w:t>
      </w:r>
      <w:r w:rsidR="00BE7EDB" w:rsidRPr="00BE7EDB">
        <w:t>Trustee</w:t>
      </w:r>
      <w:r w:rsidR="00243ABD">
        <w:t>s</w:t>
      </w:r>
      <w:r>
        <w:t xml:space="preserve"> are expected to have fully read all papers prior to a meeting and should they require clarification on anything in the interim, are encouraged to contact the respective Chair. </w:t>
      </w:r>
    </w:p>
    <w:p w14:paraId="4DC19AB6" w14:textId="77777777" w:rsidR="00595F65" w:rsidRDefault="009C171D">
      <w:pPr>
        <w:spacing w:after="0" w:line="259" w:lineRule="auto"/>
        <w:ind w:left="0" w:firstLine="0"/>
      </w:pPr>
      <w:r>
        <w:t xml:space="preserve"> </w:t>
      </w:r>
    </w:p>
    <w:p w14:paraId="1759188D" w14:textId="6831C829" w:rsidR="00595F65" w:rsidRDefault="009C171D">
      <w:r>
        <w:lastRenderedPageBreak/>
        <w:t xml:space="preserve">Following the meeting, the Clerk will agree the minutes with the Chair and Headteacher and then circulate to all members of the </w:t>
      </w:r>
      <w:r w:rsidR="007855C6">
        <w:t>Board of Trustees</w:t>
      </w:r>
      <w:r>
        <w:t xml:space="preserve"> electronically. </w:t>
      </w:r>
      <w:r w:rsidR="007855C6">
        <w:t>Trustee</w:t>
      </w:r>
      <w:r w:rsidR="00A17ABF">
        <w:t xml:space="preserve"> </w:t>
      </w:r>
      <w:r>
        <w:t xml:space="preserve">Hub contains key documents and agenda/minutes for FGB meetings and subcommittees. New </w:t>
      </w:r>
      <w:r w:rsidR="00BE7EDB" w:rsidRPr="00BE7EDB">
        <w:t>trustee</w:t>
      </w:r>
      <w:r>
        <w:t xml:space="preserve">s will be supplied with an Applecroft email address with secure password and will be able to access </w:t>
      </w:r>
      <w:r w:rsidR="007855C6">
        <w:t>Governor</w:t>
      </w:r>
      <w:r>
        <w:t xml:space="preserve">Hub using those credentials. </w:t>
      </w:r>
    </w:p>
    <w:p w14:paraId="500FAA4B" w14:textId="77777777" w:rsidR="00595F65" w:rsidRDefault="009C171D">
      <w:pPr>
        <w:spacing w:after="55" w:line="259" w:lineRule="auto"/>
        <w:ind w:left="0" w:firstLine="0"/>
      </w:pPr>
      <w:r>
        <w:rPr>
          <w:rFonts w:ascii="Times New Roman" w:eastAsia="Times New Roman" w:hAnsi="Times New Roman" w:cs="Times New Roman"/>
          <w:sz w:val="22"/>
        </w:rPr>
        <w:t xml:space="preserve"> </w:t>
      </w:r>
    </w:p>
    <w:p w14:paraId="0404ED9F" w14:textId="4CB65717" w:rsidR="00595F65" w:rsidRDefault="00A17ABF">
      <w:pPr>
        <w:pStyle w:val="Heading1"/>
        <w:ind w:left="-5"/>
      </w:pPr>
      <w:r>
        <w:t>Administration:</w:t>
      </w:r>
    </w:p>
    <w:p w14:paraId="4C1C8F3A" w14:textId="19BAFF9C" w:rsidR="00595F65" w:rsidRDefault="009C171D">
      <w:r>
        <w:t xml:space="preserve">At times, the school office or Clerk will require completion of forms/documents etc. and </w:t>
      </w:r>
      <w:r w:rsidR="00D54C53">
        <w:t>Trustees</w:t>
      </w:r>
      <w:r>
        <w:t xml:space="preserve"> are responsible for ensuring that they are completed and returned in a timely manner. </w:t>
      </w:r>
    </w:p>
    <w:p w14:paraId="7EAF932F" w14:textId="77777777" w:rsidR="00595F65" w:rsidRDefault="009C171D">
      <w:pPr>
        <w:spacing w:after="55" w:line="259" w:lineRule="auto"/>
        <w:ind w:left="0" w:firstLine="0"/>
      </w:pPr>
      <w:r>
        <w:rPr>
          <w:rFonts w:ascii="Times New Roman" w:eastAsia="Times New Roman" w:hAnsi="Times New Roman" w:cs="Times New Roman"/>
          <w:b/>
          <w:sz w:val="22"/>
        </w:rPr>
        <w:t xml:space="preserve"> </w:t>
      </w:r>
    </w:p>
    <w:p w14:paraId="30AE8097" w14:textId="39ABE8DA" w:rsidR="00595F65" w:rsidRDefault="009C171D">
      <w:pPr>
        <w:pStyle w:val="Heading1"/>
        <w:ind w:left="-5"/>
      </w:pPr>
      <w:r>
        <w:t>Breach of this Code of Conduct</w:t>
      </w:r>
      <w:r w:rsidR="00A17ABF">
        <w:t>:</w:t>
      </w:r>
      <w:r>
        <w:t xml:space="preserve"> </w:t>
      </w:r>
    </w:p>
    <w:p w14:paraId="3187E6EA" w14:textId="3D50E703" w:rsidR="00595F65" w:rsidRDefault="009C171D">
      <w:r>
        <w:t xml:space="preserve">If we believe this code has been breached, we will raise this issue with the Chair and the Chair will investigate; the </w:t>
      </w:r>
      <w:r w:rsidR="007855C6">
        <w:t>Board of Trustees</w:t>
      </w:r>
      <w:r>
        <w:t xml:space="preserve"> will only use suspension/removal as a last resort after seeking to resolve any difficulties or disputes in more constructive ways. Should it be the Chair whom we believe has breached this code, another </w:t>
      </w:r>
      <w:r w:rsidR="007855C6">
        <w:t>Trustee</w:t>
      </w:r>
      <w:r>
        <w:t xml:space="preserve">, such as the Vice Chair, will investigate. </w:t>
      </w:r>
    </w:p>
    <w:p w14:paraId="69DE997F" w14:textId="651152BA" w:rsidR="00595F65" w:rsidRDefault="009C171D" w:rsidP="00A17ABF">
      <w:pPr>
        <w:spacing w:after="69" w:line="259" w:lineRule="auto"/>
        <w:ind w:left="0" w:firstLine="0"/>
      </w:pPr>
      <w:r>
        <w:rPr>
          <w:rFonts w:ascii="Times New Roman" w:eastAsia="Times New Roman" w:hAnsi="Times New Roman" w:cs="Times New Roman"/>
          <w:sz w:val="22"/>
        </w:rPr>
        <w:t xml:space="preserve"> </w:t>
      </w:r>
      <w:r>
        <w:rPr>
          <w:rFonts w:ascii="Times New Roman" w:eastAsia="Times New Roman" w:hAnsi="Times New Roman" w:cs="Times New Roman"/>
          <w:b/>
        </w:rPr>
        <w:t xml:space="preserve"> </w:t>
      </w:r>
      <w:r>
        <w:rPr>
          <w:rFonts w:ascii="Times New Roman" w:eastAsia="Times New Roman" w:hAnsi="Times New Roman" w:cs="Times New Roman"/>
          <w:b/>
        </w:rPr>
        <w:tab/>
      </w:r>
      <w:r>
        <w:rPr>
          <w:b/>
        </w:rPr>
        <w:t xml:space="preserve"> </w:t>
      </w:r>
    </w:p>
    <w:p w14:paraId="1BB37B8D" w14:textId="5C1E2827" w:rsidR="00595F65" w:rsidRDefault="009C171D">
      <w:pPr>
        <w:pStyle w:val="Heading1"/>
        <w:ind w:left="-5"/>
      </w:pPr>
      <w:r>
        <w:t>The Seven Principles of Public Life</w:t>
      </w:r>
      <w:r w:rsidR="00A17ABF">
        <w:t>:</w:t>
      </w:r>
      <w:r>
        <w:t xml:space="preserve">  </w:t>
      </w:r>
    </w:p>
    <w:p w14:paraId="4F977E9A" w14:textId="77777777" w:rsidR="00595F65" w:rsidRDefault="009C171D">
      <w:r>
        <w:t xml:space="preserve">Originally published by the Nolan Committee: The Committee on Standards in Public Life was established by the then Prime Minister in October 1994, under the Chairmanship of Lord Nolan, to consider standards of conduct in various areas of public life, and to make recommendations.  </w:t>
      </w:r>
    </w:p>
    <w:p w14:paraId="01E0C47F" w14:textId="77777777" w:rsidR="00595F65" w:rsidRDefault="009C171D">
      <w:pPr>
        <w:spacing w:after="55" w:line="259" w:lineRule="auto"/>
        <w:ind w:left="0" w:firstLine="0"/>
      </w:pPr>
      <w:r>
        <w:rPr>
          <w:rFonts w:ascii="Times New Roman" w:eastAsia="Times New Roman" w:hAnsi="Times New Roman" w:cs="Times New Roman"/>
          <w:sz w:val="22"/>
        </w:rPr>
        <w:t xml:space="preserve"> </w:t>
      </w:r>
    </w:p>
    <w:p w14:paraId="26DEFADB" w14:textId="77777777" w:rsidR="00595F65" w:rsidRDefault="009C171D">
      <w:pPr>
        <w:ind w:left="730"/>
      </w:pPr>
      <w:r>
        <w:rPr>
          <w:b/>
        </w:rPr>
        <w:t>Selflessness</w:t>
      </w:r>
      <w:r>
        <w:t xml:space="preserve"> - Holders of public office should act solely in terms of the public interest. They should not do so in order to gain financial or other material benefits for themselves, their family, or their friends.  </w:t>
      </w:r>
    </w:p>
    <w:p w14:paraId="534A584F" w14:textId="77777777" w:rsidR="00595F65" w:rsidRDefault="009C171D">
      <w:pPr>
        <w:spacing w:after="0" w:line="259" w:lineRule="auto"/>
        <w:ind w:left="720" w:firstLine="0"/>
      </w:pPr>
      <w:r>
        <w:t xml:space="preserve"> </w:t>
      </w:r>
    </w:p>
    <w:p w14:paraId="662ABABE" w14:textId="77777777" w:rsidR="00595F65" w:rsidRDefault="009C171D">
      <w:pPr>
        <w:ind w:left="730"/>
      </w:pPr>
      <w:r>
        <w:rPr>
          <w:b/>
        </w:rPr>
        <w:t>Integrity</w:t>
      </w:r>
      <w:r>
        <w:t xml:space="preserve"> - Holders of public office should not place themselves under any financial or other obligation to outside individuals or organisations that might seek to influence them in the performance of their official duties.  </w:t>
      </w:r>
    </w:p>
    <w:p w14:paraId="104B0862" w14:textId="77777777" w:rsidR="00595F65" w:rsidRDefault="009C171D">
      <w:pPr>
        <w:spacing w:after="0" w:line="259" w:lineRule="auto"/>
        <w:ind w:left="720" w:firstLine="0"/>
      </w:pPr>
      <w:r>
        <w:t xml:space="preserve"> </w:t>
      </w:r>
    </w:p>
    <w:p w14:paraId="298D46A9" w14:textId="77777777" w:rsidR="00595F65" w:rsidRDefault="009C171D">
      <w:pPr>
        <w:ind w:left="730"/>
      </w:pPr>
      <w:r>
        <w:rPr>
          <w:b/>
        </w:rPr>
        <w:t>Objectivity</w:t>
      </w:r>
      <w:r>
        <w:t xml:space="preserve"> - In carrying out public business, including making public appointments, awarding contracts, or recommending individuals for rewards and benefits, holders of public office should make choices on merit.  </w:t>
      </w:r>
    </w:p>
    <w:p w14:paraId="2BDC7792" w14:textId="77777777" w:rsidR="00595F65" w:rsidRDefault="009C171D">
      <w:pPr>
        <w:spacing w:after="0" w:line="259" w:lineRule="auto"/>
        <w:ind w:left="720" w:firstLine="0"/>
      </w:pPr>
      <w:r>
        <w:t xml:space="preserve"> </w:t>
      </w:r>
    </w:p>
    <w:p w14:paraId="43E3DC07" w14:textId="77777777" w:rsidR="00595F65" w:rsidRDefault="009C171D">
      <w:pPr>
        <w:ind w:left="730"/>
      </w:pPr>
      <w:r>
        <w:rPr>
          <w:b/>
        </w:rPr>
        <w:t>Accountability</w:t>
      </w:r>
      <w:r>
        <w:t xml:space="preserve"> - Holders of public office are accountable for their decisions and actions to the public and must submit themselves to whatever scrutiny is appropriate to their office.  </w:t>
      </w:r>
    </w:p>
    <w:p w14:paraId="177CD708" w14:textId="77777777" w:rsidR="00595F65" w:rsidRDefault="009C171D">
      <w:pPr>
        <w:spacing w:after="0" w:line="259" w:lineRule="auto"/>
        <w:ind w:left="720" w:firstLine="0"/>
      </w:pPr>
      <w:r>
        <w:t xml:space="preserve"> </w:t>
      </w:r>
    </w:p>
    <w:p w14:paraId="2B520342" w14:textId="77777777" w:rsidR="00595F65" w:rsidRDefault="009C171D">
      <w:pPr>
        <w:ind w:left="730"/>
      </w:pPr>
      <w:r>
        <w:rPr>
          <w:b/>
        </w:rPr>
        <w:lastRenderedPageBreak/>
        <w:t>Openness</w:t>
      </w:r>
      <w:r>
        <w:t xml:space="preserve"> - Holders of public office should be as open as possible about all the decisions and actions that they take. They should give reasons for their decisions and restrict information only when the wider public interest clearly demands.  </w:t>
      </w:r>
    </w:p>
    <w:p w14:paraId="0453BB0B" w14:textId="77777777" w:rsidR="00595F65" w:rsidRDefault="009C171D">
      <w:pPr>
        <w:spacing w:after="0" w:line="259" w:lineRule="auto"/>
        <w:ind w:left="720" w:firstLine="0"/>
      </w:pPr>
      <w:r>
        <w:t xml:space="preserve"> </w:t>
      </w:r>
    </w:p>
    <w:p w14:paraId="1B3B5417" w14:textId="77777777" w:rsidR="00595F65" w:rsidRDefault="009C171D">
      <w:pPr>
        <w:ind w:left="730"/>
      </w:pPr>
      <w:r>
        <w:rPr>
          <w:b/>
        </w:rPr>
        <w:t>Honesty</w:t>
      </w:r>
      <w:r>
        <w:t xml:space="preserve"> - Holders of public office have a duty to declare any private interests relating to their public duties and to take steps to resolve any conflicts arising in a way that protects the public interest.  </w:t>
      </w:r>
    </w:p>
    <w:p w14:paraId="4E15A795" w14:textId="77777777" w:rsidR="00595F65" w:rsidRDefault="009C171D">
      <w:pPr>
        <w:spacing w:after="0" w:line="259" w:lineRule="auto"/>
        <w:ind w:left="720" w:firstLine="0"/>
      </w:pPr>
      <w:r>
        <w:t xml:space="preserve"> </w:t>
      </w:r>
    </w:p>
    <w:p w14:paraId="2FCAE5EF" w14:textId="77777777" w:rsidR="00595F65" w:rsidRDefault="009C171D">
      <w:pPr>
        <w:ind w:left="730"/>
      </w:pPr>
      <w:r>
        <w:rPr>
          <w:b/>
        </w:rPr>
        <w:t>Leadership</w:t>
      </w:r>
      <w:r>
        <w:t xml:space="preserve"> - Holders of public office should promote and support these principles by leadership and example.  </w:t>
      </w:r>
    </w:p>
    <w:p w14:paraId="15E3BD65" w14:textId="77777777" w:rsidR="00595F65" w:rsidRDefault="009C171D">
      <w:pPr>
        <w:spacing w:after="20" w:line="259" w:lineRule="auto"/>
        <w:ind w:left="360" w:firstLine="0"/>
      </w:pPr>
      <w:r>
        <w:rPr>
          <w:rFonts w:ascii="Calibri" w:eastAsia="Calibri" w:hAnsi="Calibri" w:cs="Calibri"/>
        </w:rPr>
        <w:t xml:space="preserve"> </w:t>
      </w:r>
    </w:p>
    <w:p w14:paraId="5CE58EAD" w14:textId="77777777" w:rsidR="00595F65" w:rsidRDefault="009C171D">
      <w:pPr>
        <w:spacing w:after="161" w:line="259" w:lineRule="auto"/>
        <w:ind w:left="0" w:firstLine="0"/>
      </w:pPr>
      <w:r>
        <w:rPr>
          <w:rFonts w:ascii="Calibri" w:eastAsia="Calibri" w:hAnsi="Calibri" w:cs="Calibri"/>
        </w:rPr>
        <w:t xml:space="preserve"> </w:t>
      </w:r>
    </w:p>
    <w:p w14:paraId="6D9F6B85" w14:textId="77777777" w:rsidR="00595F65" w:rsidRDefault="009C171D">
      <w:pPr>
        <w:spacing w:after="159" w:line="259" w:lineRule="auto"/>
        <w:ind w:left="0" w:firstLine="0"/>
      </w:pPr>
      <w:r>
        <w:rPr>
          <w:rFonts w:ascii="Calibri" w:eastAsia="Calibri" w:hAnsi="Calibri" w:cs="Calibri"/>
        </w:rPr>
        <w:t xml:space="preserve"> </w:t>
      </w:r>
    </w:p>
    <w:p w14:paraId="17ECC401" w14:textId="77777777" w:rsidR="00595F65" w:rsidRDefault="009C171D">
      <w:pPr>
        <w:spacing w:after="0" w:line="259" w:lineRule="auto"/>
        <w:ind w:left="0" w:firstLine="0"/>
      </w:pPr>
      <w:r>
        <w:rPr>
          <w:rFonts w:ascii="Calibri" w:eastAsia="Calibri" w:hAnsi="Calibri" w:cs="Calibri"/>
        </w:rPr>
        <w:t xml:space="preserve"> </w:t>
      </w:r>
    </w:p>
    <w:sectPr w:rsidR="00595F65" w:rsidSect="00A17ABF">
      <w:footerReference w:type="even" r:id="rId8"/>
      <w:footerReference w:type="default" r:id="rId9"/>
      <w:footerReference w:type="first" r:id="rId10"/>
      <w:pgSz w:w="11906" w:h="16838"/>
      <w:pgMar w:top="1049" w:right="620" w:bottom="1291" w:left="991" w:header="720"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35507A" w14:textId="77777777" w:rsidR="00035615" w:rsidRDefault="00035615">
      <w:pPr>
        <w:spacing w:after="0" w:line="240" w:lineRule="auto"/>
      </w:pPr>
      <w:r>
        <w:separator/>
      </w:r>
    </w:p>
  </w:endnote>
  <w:endnote w:type="continuationSeparator" w:id="0">
    <w:p w14:paraId="3B8AD2EF" w14:textId="77777777" w:rsidR="00035615" w:rsidRDefault="00035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exend Deca Light">
    <w:altName w:val="Calibri"/>
    <w:charset w:val="00"/>
    <w:family w:val="auto"/>
    <w:pitch w:val="variable"/>
    <w:sig w:usb0="A00000FF" w:usb1="4000205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65CAE0" w14:textId="77777777" w:rsidR="00595F65" w:rsidRDefault="009C171D">
    <w:pPr>
      <w:spacing w:after="0" w:line="259" w:lineRule="auto"/>
      <w:ind w:left="5"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6224D621" w14:textId="77777777" w:rsidR="00595F65" w:rsidRDefault="009C171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0995875"/>
      <w:docPartObj>
        <w:docPartGallery w:val="Page Numbers (Bottom of Page)"/>
        <w:docPartUnique/>
      </w:docPartObj>
    </w:sdtPr>
    <w:sdtEndPr>
      <w:rPr>
        <w:noProof/>
      </w:rPr>
    </w:sdtEndPr>
    <w:sdtContent>
      <w:p w14:paraId="1844F5BC" w14:textId="4C5F2468" w:rsidR="00A17ABF" w:rsidRDefault="00A17ABF">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14:paraId="42067DCE" w14:textId="075663F2" w:rsidR="00595F65" w:rsidRDefault="00595F65">
    <w:pPr>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894F03" w14:textId="18B266D6" w:rsidR="00A17ABF" w:rsidRDefault="00A17ABF">
    <w:pPr>
      <w:pStyle w:val="Footer"/>
      <w:jc w:val="right"/>
    </w:pPr>
  </w:p>
  <w:p w14:paraId="53D28D4B" w14:textId="2E274B87" w:rsidR="00595F65" w:rsidRDefault="00595F65">
    <w:pPr>
      <w:spacing w:after="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09B0BD" w14:textId="77777777" w:rsidR="00035615" w:rsidRDefault="00035615">
      <w:pPr>
        <w:spacing w:after="0" w:line="240" w:lineRule="auto"/>
      </w:pPr>
      <w:r>
        <w:separator/>
      </w:r>
    </w:p>
  </w:footnote>
  <w:footnote w:type="continuationSeparator" w:id="0">
    <w:p w14:paraId="1D31A556" w14:textId="77777777" w:rsidR="00035615" w:rsidRDefault="000356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E1682"/>
    <w:multiLevelType w:val="hybridMultilevel"/>
    <w:tmpl w:val="70AA9FE8"/>
    <w:lvl w:ilvl="0" w:tplc="25BC113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5BC34A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B824BD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2E8F32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D28FF5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3B61B3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3D808E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566228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2DEEC8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FA661F7"/>
    <w:multiLevelType w:val="hybridMultilevel"/>
    <w:tmpl w:val="7F927F18"/>
    <w:lvl w:ilvl="0" w:tplc="2DC8CA82">
      <w:numFmt w:val="bullet"/>
      <w:lvlText w:val="·"/>
      <w:lvlJc w:val="left"/>
      <w:pPr>
        <w:ind w:left="345" w:hanging="360"/>
      </w:pPr>
      <w:rPr>
        <w:rFonts w:ascii="Comic Sans MS" w:eastAsia="Comic Sans MS" w:hAnsi="Comic Sans MS" w:cs="Comic Sans MS" w:hint="default"/>
        <w:b/>
      </w:rPr>
    </w:lvl>
    <w:lvl w:ilvl="1" w:tplc="08090003" w:tentative="1">
      <w:start w:val="1"/>
      <w:numFmt w:val="bullet"/>
      <w:lvlText w:val="o"/>
      <w:lvlJc w:val="left"/>
      <w:pPr>
        <w:ind w:left="1065" w:hanging="360"/>
      </w:pPr>
      <w:rPr>
        <w:rFonts w:ascii="Courier New" w:hAnsi="Courier New" w:cs="Courier New" w:hint="default"/>
      </w:rPr>
    </w:lvl>
    <w:lvl w:ilvl="2" w:tplc="08090005" w:tentative="1">
      <w:start w:val="1"/>
      <w:numFmt w:val="bullet"/>
      <w:lvlText w:val=""/>
      <w:lvlJc w:val="left"/>
      <w:pPr>
        <w:ind w:left="1785" w:hanging="360"/>
      </w:pPr>
      <w:rPr>
        <w:rFonts w:ascii="Wingdings" w:hAnsi="Wingdings" w:hint="default"/>
      </w:rPr>
    </w:lvl>
    <w:lvl w:ilvl="3" w:tplc="08090001" w:tentative="1">
      <w:start w:val="1"/>
      <w:numFmt w:val="bullet"/>
      <w:lvlText w:val=""/>
      <w:lvlJc w:val="left"/>
      <w:pPr>
        <w:ind w:left="2505" w:hanging="360"/>
      </w:pPr>
      <w:rPr>
        <w:rFonts w:ascii="Symbol" w:hAnsi="Symbol" w:hint="default"/>
      </w:rPr>
    </w:lvl>
    <w:lvl w:ilvl="4" w:tplc="08090003" w:tentative="1">
      <w:start w:val="1"/>
      <w:numFmt w:val="bullet"/>
      <w:lvlText w:val="o"/>
      <w:lvlJc w:val="left"/>
      <w:pPr>
        <w:ind w:left="3225" w:hanging="360"/>
      </w:pPr>
      <w:rPr>
        <w:rFonts w:ascii="Courier New" w:hAnsi="Courier New" w:cs="Courier New" w:hint="default"/>
      </w:rPr>
    </w:lvl>
    <w:lvl w:ilvl="5" w:tplc="08090005" w:tentative="1">
      <w:start w:val="1"/>
      <w:numFmt w:val="bullet"/>
      <w:lvlText w:val=""/>
      <w:lvlJc w:val="left"/>
      <w:pPr>
        <w:ind w:left="3945" w:hanging="360"/>
      </w:pPr>
      <w:rPr>
        <w:rFonts w:ascii="Wingdings" w:hAnsi="Wingdings" w:hint="default"/>
      </w:rPr>
    </w:lvl>
    <w:lvl w:ilvl="6" w:tplc="08090001" w:tentative="1">
      <w:start w:val="1"/>
      <w:numFmt w:val="bullet"/>
      <w:lvlText w:val=""/>
      <w:lvlJc w:val="left"/>
      <w:pPr>
        <w:ind w:left="4665" w:hanging="360"/>
      </w:pPr>
      <w:rPr>
        <w:rFonts w:ascii="Symbol" w:hAnsi="Symbol" w:hint="default"/>
      </w:rPr>
    </w:lvl>
    <w:lvl w:ilvl="7" w:tplc="08090003" w:tentative="1">
      <w:start w:val="1"/>
      <w:numFmt w:val="bullet"/>
      <w:lvlText w:val="o"/>
      <w:lvlJc w:val="left"/>
      <w:pPr>
        <w:ind w:left="5385" w:hanging="360"/>
      </w:pPr>
      <w:rPr>
        <w:rFonts w:ascii="Courier New" w:hAnsi="Courier New" w:cs="Courier New" w:hint="default"/>
      </w:rPr>
    </w:lvl>
    <w:lvl w:ilvl="8" w:tplc="08090005" w:tentative="1">
      <w:start w:val="1"/>
      <w:numFmt w:val="bullet"/>
      <w:lvlText w:val=""/>
      <w:lvlJc w:val="left"/>
      <w:pPr>
        <w:ind w:left="6105" w:hanging="360"/>
      </w:pPr>
      <w:rPr>
        <w:rFonts w:ascii="Wingdings" w:hAnsi="Wingdings" w:hint="default"/>
      </w:rPr>
    </w:lvl>
  </w:abstractNum>
  <w:abstractNum w:abstractNumId="2" w15:restartNumberingAfterBreak="0">
    <w:nsid w:val="2C3C2B2E"/>
    <w:multiLevelType w:val="hybridMultilevel"/>
    <w:tmpl w:val="9EF22586"/>
    <w:lvl w:ilvl="0" w:tplc="E31AF61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687DD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BCE9EF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E0E8A5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D1A675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66C5D4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26EF88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F12F5F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C6E96A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F7F5053"/>
    <w:multiLevelType w:val="hybridMultilevel"/>
    <w:tmpl w:val="944E1338"/>
    <w:lvl w:ilvl="0" w:tplc="B2C6C20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B2C59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C7E8C7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5EE9BB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72B1F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A801DD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626E6C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BE47C9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18637F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7CB141C"/>
    <w:multiLevelType w:val="hybridMultilevel"/>
    <w:tmpl w:val="39E6893C"/>
    <w:lvl w:ilvl="0" w:tplc="08090001">
      <w:start w:val="1"/>
      <w:numFmt w:val="bullet"/>
      <w:lvlText w:val=""/>
      <w:lvlJc w:val="left"/>
      <w:pPr>
        <w:ind w:left="705" w:hanging="360"/>
      </w:pPr>
      <w:rPr>
        <w:rFonts w:ascii="Symbol" w:hAnsi="Symbol" w:hint="default"/>
        <w:color w:val="054078"/>
      </w:rPr>
    </w:lvl>
    <w:lvl w:ilvl="1" w:tplc="FFFFFFFF" w:tentative="1">
      <w:start w:val="1"/>
      <w:numFmt w:val="bullet"/>
      <w:lvlText w:val="o"/>
      <w:lvlJc w:val="left"/>
      <w:pPr>
        <w:ind w:left="1785" w:hanging="360"/>
      </w:pPr>
      <w:rPr>
        <w:rFonts w:ascii="Courier New" w:hAnsi="Courier New" w:cs="Courier New" w:hint="default"/>
      </w:rPr>
    </w:lvl>
    <w:lvl w:ilvl="2" w:tplc="FFFFFFFF" w:tentative="1">
      <w:start w:val="1"/>
      <w:numFmt w:val="bullet"/>
      <w:lvlText w:val=""/>
      <w:lvlJc w:val="left"/>
      <w:pPr>
        <w:ind w:left="2505" w:hanging="360"/>
      </w:pPr>
      <w:rPr>
        <w:rFonts w:ascii="Wingdings" w:hAnsi="Wingdings" w:hint="default"/>
      </w:rPr>
    </w:lvl>
    <w:lvl w:ilvl="3" w:tplc="FFFFFFFF" w:tentative="1">
      <w:start w:val="1"/>
      <w:numFmt w:val="bullet"/>
      <w:lvlText w:val=""/>
      <w:lvlJc w:val="left"/>
      <w:pPr>
        <w:ind w:left="3225" w:hanging="360"/>
      </w:pPr>
      <w:rPr>
        <w:rFonts w:ascii="Symbol" w:hAnsi="Symbol" w:hint="default"/>
      </w:rPr>
    </w:lvl>
    <w:lvl w:ilvl="4" w:tplc="FFFFFFFF" w:tentative="1">
      <w:start w:val="1"/>
      <w:numFmt w:val="bullet"/>
      <w:lvlText w:val="o"/>
      <w:lvlJc w:val="left"/>
      <w:pPr>
        <w:ind w:left="3945" w:hanging="360"/>
      </w:pPr>
      <w:rPr>
        <w:rFonts w:ascii="Courier New" w:hAnsi="Courier New" w:cs="Courier New" w:hint="default"/>
      </w:rPr>
    </w:lvl>
    <w:lvl w:ilvl="5" w:tplc="FFFFFFFF" w:tentative="1">
      <w:start w:val="1"/>
      <w:numFmt w:val="bullet"/>
      <w:lvlText w:val=""/>
      <w:lvlJc w:val="left"/>
      <w:pPr>
        <w:ind w:left="4665" w:hanging="360"/>
      </w:pPr>
      <w:rPr>
        <w:rFonts w:ascii="Wingdings" w:hAnsi="Wingdings" w:hint="default"/>
      </w:rPr>
    </w:lvl>
    <w:lvl w:ilvl="6" w:tplc="FFFFFFFF" w:tentative="1">
      <w:start w:val="1"/>
      <w:numFmt w:val="bullet"/>
      <w:lvlText w:val=""/>
      <w:lvlJc w:val="left"/>
      <w:pPr>
        <w:ind w:left="5385" w:hanging="360"/>
      </w:pPr>
      <w:rPr>
        <w:rFonts w:ascii="Symbol" w:hAnsi="Symbol" w:hint="default"/>
      </w:rPr>
    </w:lvl>
    <w:lvl w:ilvl="7" w:tplc="FFFFFFFF" w:tentative="1">
      <w:start w:val="1"/>
      <w:numFmt w:val="bullet"/>
      <w:lvlText w:val="o"/>
      <w:lvlJc w:val="left"/>
      <w:pPr>
        <w:ind w:left="6105" w:hanging="360"/>
      </w:pPr>
      <w:rPr>
        <w:rFonts w:ascii="Courier New" w:hAnsi="Courier New" w:cs="Courier New" w:hint="default"/>
      </w:rPr>
    </w:lvl>
    <w:lvl w:ilvl="8" w:tplc="FFFFFFFF" w:tentative="1">
      <w:start w:val="1"/>
      <w:numFmt w:val="bullet"/>
      <w:lvlText w:val=""/>
      <w:lvlJc w:val="left"/>
      <w:pPr>
        <w:ind w:left="6825" w:hanging="360"/>
      </w:pPr>
      <w:rPr>
        <w:rFonts w:ascii="Wingdings" w:hAnsi="Wingdings" w:hint="default"/>
      </w:rPr>
    </w:lvl>
  </w:abstractNum>
  <w:abstractNum w:abstractNumId="5" w15:restartNumberingAfterBreak="0">
    <w:nsid w:val="3F626402"/>
    <w:multiLevelType w:val="hybridMultilevel"/>
    <w:tmpl w:val="C0981CD4"/>
    <w:lvl w:ilvl="0" w:tplc="3AFEAE8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02C0A8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D2C618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BC0D6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144C7B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D5A7CA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A0432B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0BC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36DEB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0F11E35"/>
    <w:multiLevelType w:val="hybridMultilevel"/>
    <w:tmpl w:val="85EE6FA2"/>
    <w:lvl w:ilvl="0" w:tplc="3ED25C68">
      <w:numFmt w:val="bullet"/>
      <w:lvlText w:val="·"/>
      <w:lvlJc w:val="left"/>
      <w:pPr>
        <w:ind w:left="345" w:hanging="360"/>
      </w:pPr>
      <w:rPr>
        <w:rFonts w:ascii="Comic Sans MS" w:eastAsia="Comic Sans MS" w:hAnsi="Comic Sans MS" w:cs="Comic Sans MS" w:hint="default"/>
      </w:rPr>
    </w:lvl>
    <w:lvl w:ilvl="1" w:tplc="08090003" w:tentative="1">
      <w:start w:val="1"/>
      <w:numFmt w:val="bullet"/>
      <w:lvlText w:val="o"/>
      <w:lvlJc w:val="left"/>
      <w:pPr>
        <w:ind w:left="1065" w:hanging="360"/>
      </w:pPr>
      <w:rPr>
        <w:rFonts w:ascii="Courier New" w:hAnsi="Courier New" w:cs="Courier New" w:hint="default"/>
      </w:rPr>
    </w:lvl>
    <w:lvl w:ilvl="2" w:tplc="08090005" w:tentative="1">
      <w:start w:val="1"/>
      <w:numFmt w:val="bullet"/>
      <w:lvlText w:val=""/>
      <w:lvlJc w:val="left"/>
      <w:pPr>
        <w:ind w:left="1785" w:hanging="360"/>
      </w:pPr>
      <w:rPr>
        <w:rFonts w:ascii="Wingdings" w:hAnsi="Wingdings" w:hint="default"/>
      </w:rPr>
    </w:lvl>
    <w:lvl w:ilvl="3" w:tplc="08090001" w:tentative="1">
      <w:start w:val="1"/>
      <w:numFmt w:val="bullet"/>
      <w:lvlText w:val=""/>
      <w:lvlJc w:val="left"/>
      <w:pPr>
        <w:ind w:left="2505" w:hanging="360"/>
      </w:pPr>
      <w:rPr>
        <w:rFonts w:ascii="Symbol" w:hAnsi="Symbol" w:hint="default"/>
      </w:rPr>
    </w:lvl>
    <w:lvl w:ilvl="4" w:tplc="08090003" w:tentative="1">
      <w:start w:val="1"/>
      <w:numFmt w:val="bullet"/>
      <w:lvlText w:val="o"/>
      <w:lvlJc w:val="left"/>
      <w:pPr>
        <w:ind w:left="3225" w:hanging="360"/>
      </w:pPr>
      <w:rPr>
        <w:rFonts w:ascii="Courier New" w:hAnsi="Courier New" w:cs="Courier New" w:hint="default"/>
      </w:rPr>
    </w:lvl>
    <w:lvl w:ilvl="5" w:tplc="08090005" w:tentative="1">
      <w:start w:val="1"/>
      <w:numFmt w:val="bullet"/>
      <w:lvlText w:val=""/>
      <w:lvlJc w:val="left"/>
      <w:pPr>
        <w:ind w:left="3945" w:hanging="360"/>
      </w:pPr>
      <w:rPr>
        <w:rFonts w:ascii="Wingdings" w:hAnsi="Wingdings" w:hint="default"/>
      </w:rPr>
    </w:lvl>
    <w:lvl w:ilvl="6" w:tplc="08090001" w:tentative="1">
      <w:start w:val="1"/>
      <w:numFmt w:val="bullet"/>
      <w:lvlText w:val=""/>
      <w:lvlJc w:val="left"/>
      <w:pPr>
        <w:ind w:left="4665" w:hanging="360"/>
      </w:pPr>
      <w:rPr>
        <w:rFonts w:ascii="Symbol" w:hAnsi="Symbol" w:hint="default"/>
      </w:rPr>
    </w:lvl>
    <w:lvl w:ilvl="7" w:tplc="08090003" w:tentative="1">
      <w:start w:val="1"/>
      <w:numFmt w:val="bullet"/>
      <w:lvlText w:val="o"/>
      <w:lvlJc w:val="left"/>
      <w:pPr>
        <w:ind w:left="5385" w:hanging="360"/>
      </w:pPr>
      <w:rPr>
        <w:rFonts w:ascii="Courier New" w:hAnsi="Courier New" w:cs="Courier New" w:hint="default"/>
      </w:rPr>
    </w:lvl>
    <w:lvl w:ilvl="8" w:tplc="08090005" w:tentative="1">
      <w:start w:val="1"/>
      <w:numFmt w:val="bullet"/>
      <w:lvlText w:val=""/>
      <w:lvlJc w:val="left"/>
      <w:pPr>
        <w:ind w:left="6105" w:hanging="360"/>
      </w:pPr>
      <w:rPr>
        <w:rFonts w:ascii="Wingdings" w:hAnsi="Wingdings" w:hint="default"/>
      </w:rPr>
    </w:lvl>
  </w:abstractNum>
  <w:abstractNum w:abstractNumId="7" w15:restartNumberingAfterBreak="0">
    <w:nsid w:val="430305C8"/>
    <w:multiLevelType w:val="hybridMultilevel"/>
    <w:tmpl w:val="05BEA3C8"/>
    <w:lvl w:ilvl="0" w:tplc="D8EC71D4">
      <w:start w:val="1"/>
      <w:numFmt w:val="decimal"/>
      <w:lvlText w:val="%1."/>
      <w:lvlJc w:val="left"/>
      <w:pPr>
        <w:ind w:left="360" w:hanging="360"/>
      </w:pPr>
      <w:rPr>
        <w:rFonts w:hint="default"/>
        <w:i w:val="0"/>
        <w:iCs w:val="0"/>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E072803"/>
    <w:multiLevelType w:val="hybridMultilevel"/>
    <w:tmpl w:val="0D5E377E"/>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29D137C"/>
    <w:multiLevelType w:val="hybridMultilevel"/>
    <w:tmpl w:val="73087702"/>
    <w:lvl w:ilvl="0" w:tplc="15BC3FF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43466F4">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1B62FD36">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B5D658AE">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8FB80136">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D8061454">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61F8FE3A">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97DE8D6E">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335E11FA">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68619DE"/>
    <w:multiLevelType w:val="hybridMultilevel"/>
    <w:tmpl w:val="3EB65C2C"/>
    <w:lvl w:ilvl="0" w:tplc="7AF0E28A">
      <w:start w:val="1"/>
      <w:numFmt w:val="decimal"/>
      <w:lvlText w:val="%1."/>
      <w:lvlJc w:val="left"/>
      <w:pPr>
        <w:ind w:left="7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85DCF36C">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33C29C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F88220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6E4728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A82EF4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3AC101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24957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032A4A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9457B47"/>
    <w:multiLevelType w:val="hybridMultilevel"/>
    <w:tmpl w:val="15A8488C"/>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B121221"/>
    <w:multiLevelType w:val="hybridMultilevel"/>
    <w:tmpl w:val="0D5E377E"/>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E580206"/>
    <w:multiLevelType w:val="hybridMultilevel"/>
    <w:tmpl w:val="9AB0E4C8"/>
    <w:lvl w:ilvl="0" w:tplc="85DCF36C">
      <w:start w:val="1"/>
      <w:numFmt w:val="bullet"/>
      <w:lvlText w:val="•"/>
      <w:lvlJc w:val="left"/>
      <w:pPr>
        <w:ind w:left="108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F154E56"/>
    <w:multiLevelType w:val="hybridMultilevel"/>
    <w:tmpl w:val="FE720F06"/>
    <w:lvl w:ilvl="0" w:tplc="9706401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B69F4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38AC1F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F98E50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027DF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EEE0E1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F4837A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DD83C7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1D8DBC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A652D6"/>
    <w:multiLevelType w:val="hybridMultilevel"/>
    <w:tmpl w:val="62D864EA"/>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num w:numId="1" w16cid:durableId="125196394">
    <w:abstractNumId w:val="10"/>
  </w:num>
  <w:num w:numId="2" w16cid:durableId="1739475248">
    <w:abstractNumId w:val="5"/>
  </w:num>
  <w:num w:numId="3" w16cid:durableId="63914969">
    <w:abstractNumId w:val="14"/>
  </w:num>
  <w:num w:numId="4" w16cid:durableId="296254964">
    <w:abstractNumId w:val="0"/>
  </w:num>
  <w:num w:numId="5" w16cid:durableId="1495147737">
    <w:abstractNumId w:val="3"/>
  </w:num>
  <w:num w:numId="6" w16cid:durableId="335691414">
    <w:abstractNumId w:val="2"/>
  </w:num>
  <w:num w:numId="7" w16cid:durableId="261306387">
    <w:abstractNumId w:val="9"/>
  </w:num>
  <w:num w:numId="8" w16cid:durableId="216212468">
    <w:abstractNumId w:val="16"/>
  </w:num>
  <w:num w:numId="9" w16cid:durableId="1991403404">
    <w:abstractNumId w:val="6"/>
  </w:num>
  <w:num w:numId="10" w16cid:durableId="2007173637">
    <w:abstractNumId w:val="1"/>
  </w:num>
  <w:num w:numId="11" w16cid:durableId="474225764">
    <w:abstractNumId w:val="13"/>
  </w:num>
  <w:num w:numId="12" w16cid:durableId="1103233870">
    <w:abstractNumId w:val="15"/>
  </w:num>
  <w:num w:numId="13" w16cid:durableId="187717764">
    <w:abstractNumId w:val="7"/>
  </w:num>
  <w:num w:numId="14" w16cid:durableId="926303372">
    <w:abstractNumId w:val="11"/>
  </w:num>
  <w:num w:numId="15" w16cid:durableId="885723887">
    <w:abstractNumId w:val="4"/>
  </w:num>
  <w:num w:numId="16" w16cid:durableId="809252944">
    <w:abstractNumId w:val="12"/>
  </w:num>
  <w:num w:numId="17" w16cid:durableId="7731339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F65"/>
    <w:rsid w:val="00035615"/>
    <w:rsid w:val="00071EB3"/>
    <w:rsid w:val="00203250"/>
    <w:rsid w:val="00222F0A"/>
    <w:rsid w:val="00243ABD"/>
    <w:rsid w:val="00425DEF"/>
    <w:rsid w:val="0051547D"/>
    <w:rsid w:val="00520D49"/>
    <w:rsid w:val="00595537"/>
    <w:rsid w:val="00595F65"/>
    <w:rsid w:val="005F1635"/>
    <w:rsid w:val="00687993"/>
    <w:rsid w:val="007855C6"/>
    <w:rsid w:val="009C171D"/>
    <w:rsid w:val="00A02A5F"/>
    <w:rsid w:val="00A11685"/>
    <w:rsid w:val="00A17ABF"/>
    <w:rsid w:val="00A34F34"/>
    <w:rsid w:val="00BA099A"/>
    <w:rsid w:val="00BE7EDB"/>
    <w:rsid w:val="00CE4FD6"/>
    <w:rsid w:val="00D54C53"/>
    <w:rsid w:val="00D87523"/>
    <w:rsid w:val="00E426E2"/>
    <w:rsid w:val="00E52A57"/>
    <w:rsid w:val="00EB79DC"/>
    <w:rsid w:val="00F9790D"/>
    <w:rsid w:val="00FC7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F4767"/>
  <w15:docId w15:val="{E79C268B-FBEA-45CE-9FB1-32D4CD854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249" w:lineRule="auto"/>
      <w:ind w:left="10" w:hanging="10"/>
    </w:pPr>
    <w:rPr>
      <w:rFonts w:ascii="Comic Sans MS" w:eastAsia="Comic Sans MS" w:hAnsi="Comic Sans MS" w:cs="Comic Sans MS"/>
      <w:color w:val="000000"/>
      <w:sz w:val="24"/>
    </w:rPr>
  </w:style>
  <w:style w:type="paragraph" w:styleId="Heading1">
    <w:name w:val="heading 1"/>
    <w:next w:val="Normal"/>
    <w:link w:val="Heading1Char"/>
    <w:uiPriority w:val="9"/>
    <w:unhideWhenUsed/>
    <w:qFormat/>
    <w:pPr>
      <w:keepNext/>
      <w:keepLines/>
      <w:spacing w:after="3"/>
      <w:ind w:left="10" w:hanging="10"/>
      <w:outlineLvl w:val="0"/>
    </w:pPr>
    <w:rPr>
      <w:rFonts w:ascii="Comic Sans MS" w:eastAsia="Comic Sans MS" w:hAnsi="Comic Sans MS" w:cs="Comic Sans MS"/>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A17A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7ABF"/>
    <w:rPr>
      <w:rFonts w:ascii="Comic Sans MS" w:eastAsia="Comic Sans MS" w:hAnsi="Comic Sans MS" w:cs="Comic Sans MS"/>
      <w:color w:val="000000"/>
      <w:sz w:val="24"/>
    </w:rPr>
  </w:style>
  <w:style w:type="paragraph" w:styleId="Footer">
    <w:name w:val="footer"/>
    <w:basedOn w:val="Normal"/>
    <w:link w:val="FooterChar"/>
    <w:uiPriority w:val="99"/>
    <w:unhideWhenUsed/>
    <w:rsid w:val="00A17ABF"/>
    <w:pPr>
      <w:tabs>
        <w:tab w:val="center" w:pos="4680"/>
        <w:tab w:val="right" w:pos="9360"/>
      </w:tabs>
      <w:spacing w:after="0" w:line="240" w:lineRule="auto"/>
      <w:ind w:left="0" w:firstLine="0"/>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A17ABF"/>
    <w:rPr>
      <w:rFonts w:cs="Times New Roman"/>
      <w:lang w:val="en-US" w:eastAsia="en-US"/>
    </w:rPr>
  </w:style>
  <w:style w:type="paragraph" w:styleId="ListParagraph">
    <w:name w:val="List Paragraph"/>
    <w:basedOn w:val="Normal"/>
    <w:uiPriority w:val="34"/>
    <w:qFormat/>
    <w:rsid w:val="00A17ABF"/>
    <w:pPr>
      <w:ind w:left="720"/>
      <w:contextualSpacing/>
    </w:pPr>
  </w:style>
  <w:style w:type="paragraph" w:customStyle="1" w:styleId="Bodytextbullets">
    <w:name w:val="Body text bullets"/>
    <w:basedOn w:val="ListParagraph"/>
    <w:qFormat/>
    <w:rsid w:val="00D54C53"/>
    <w:pPr>
      <w:numPr>
        <w:numId w:val="12"/>
      </w:numPr>
      <w:spacing w:before="120" w:after="120" w:line="259" w:lineRule="auto"/>
      <w:contextualSpacing w:val="0"/>
    </w:pPr>
    <w:rPr>
      <w:rFonts w:ascii="Lexend Deca Light" w:eastAsiaTheme="minorEastAsia" w:hAnsi="Lexend Deca Light" w:cstheme="minorBidi"/>
      <w:color w:val="auto"/>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8696361">
      <w:bodyDiv w:val="1"/>
      <w:marLeft w:val="0"/>
      <w:marRight w:val="0"/>
      <w:marTop w:val="0"/>
      <w:marBottom w:val="0"/>
      <w:divBdr>
        <w:top w:val="none" w:sz="0" w:space="0" w:color="auto"/>
        <w:left w:val="none" w:sz="0" w:space="0" w:color="auto"/>
        <w:bottom w:val="none" w:sz="0" w:space="0" w:color="auto"/>
        <w:right w:val="none" w:sz="0" w:space="0" w:color="auto"/>
      </w:divBdr>
    </w:div>
    <w:div w:id="5348509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9</Pages>
  <Words>2319</Words>
  <Characters>13220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Barden</dc:creator>
  <cp:keywords/>
  <cp:lastModifiedBy>Elmwood Education Directors</cp:lastModifiedBy>
  <cp:revision>4</cp:revision>
  <dcterms:created xsi:type="dcterms:W3CDTF">2024-08-08T13:10:00Z</dcterms:created>
  <dcterms:modified xsi:type="dcterms:W3CDTF">2024-09-30T10:46:00Z</dcterms:modified>
</cp:coreProperties>
</file>